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125D3" w14:textId="77777777" w:rsidR="001660F6" w:rsidRDefault="001660F6" w:rsidP="00166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30550C1C" w14:textId="77777777" w:rsidR="001660F6" w:rsidRPr="001660F6" w:rsidRDefault="001660F6" w:rsidP="001660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Załącznik Nr 16 do</w:t>
      </w:r>
    </w:p>
    <w:p w14:paraId="49BE5CC5" w14:textId="0AAB6B90" w:rsidR="001660F6" w:rsidRPr="001660F6" w:rsidRDefault="001660F6" w:rsidP="001660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z</w:t>
      </w:r>
      <w:r w:rsidRPr="001660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arządzenia Nr         </w:t>
      </w:r>
      <w:r w:rsidR="0063057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  <w:r w:rsidR="008A332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123</w:t>
      </w:r>
      <w:r w:rsidR="0063057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 </w:t>
      </w:r>
      <w:r w:rsidRPr="001660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        /2020</w:t>
      </w:r>
    </w:p>
    <w:p w14:paraId="26F9E02A" w14:textId="77777777" w:rsidR="001660F6" w:rsidRPr="001660F6" w:rsidRDefault="001660F6" w:rsidP="001660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Wojewody Zachodniopomorskiego</w:t>
      </w:r>
    </w:p>
    <w:p w14:paraId="5B1962A1" w14:textId="08EE952C" w:rsidR="001660F6" w:rsidRPr="001660F6" w:rsidRDefault="001660F6" w:rsidP="001660F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z</w:t>
      </w:r>
      <w:r w:rsidRPr="001660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dnia       </w:t>
      </w:r>
      <w:r w:rsidR="008A332D" w:rsidRPr="008A332D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20.04.2020 r.</w:t>
      </w:r>
      <w:bookmarkStart w:id="0" w:name="_GoBack"/>
      <w:bookmarkEnd w:id="0"/>
      <w:r w:rsidRPr="001660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.</w:t>
      </w:r>
    </w:p>
    <w:p w14:paraId="77E99D3E" w14:textId="77777777" w:rsidR="001660F6" w:rsidRDefault="001660F6" w:rsidP="00166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58423CCC" w14:textId="77777777" w:rsidR="001660F6" w:rsidRPr="001660F6" w:rsidRDefault="001660F6" w:rsidP="00166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OMÓWIENIE DOCHODÓW I WYDATKÓW BUDŻETU WOJEWODY ZACHODNIOPOMORSKIEGO NA ROK 2020</w:t>
      </w:r>
    </w:p>
    <w:p w14:paraId="00233FE5" w14:textId="77777777" w:rsidR="001660F6" w:rsidRPr="001660F6" w:rsidRDefault="001660F6" w:rsidP="001660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6356E93D" w14:textId="77777777" w:rsidR="001660F6" w:rsidRPr="001660F6" w:rsidRDefault="001660F6" w:rsidP="001660F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DOCHODY</w:t>
      </w:r>
    </w:p>
    <w:p w14:paraId="183EBA15" w14:textId="77777777" w:rsidR="001660F6" w:rsidRPr="001660F6" w:rsidRDefault="001660F6" w:rsidP="001660F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pl-PL"/>
        </w:rPr>
      </w:pPr>
    </w:p>
    <w:p w14:paraId="39756F3A" w14:textId="77777777" w:rsidR="001660F6" w:rsidRPr="001660F6" w:rsidRDefault="001660F6" w:rsidP="001660F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 w:rsidR="00630576" w:rsidRPr="00386655">
        <w:rPr>
          <w:rFonts w:ascii="Times New Roman" w:hAnsi="Times New Roman" w:cs="Times New Roman"/>
          <w:color w:val="000000"/>
          <w:sz w:val="24"/>
          <w:szCs w:val="24"/>
        </w:rPr>
        <w:t xml:space="preserve">ustawie budżetowej </w:t>
      </w:r>
      <w:r w:rsidRPr="0038665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 2020 rok dla części 85/32 – województwo zachodniopomorskie założono uzyskanie dochodów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łącznej kwocie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107.384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6938D55E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445E540F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W dziale 010 – Rolnictwo i łowiectwo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dochody zaplanowano w kwocie 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21.068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 tego w:</w:t>
      </w:r>
    </w:p>
    <w:p w14:paraId="71CBA647" w14:textId="77777777" w:rsidR="001660F6" w:rsidRPr="001660F6" w:rsidRDefault="001660F6" w:rsidP="001660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2CB6E209" w14:textId="77777777" w:rsidR="001660F6" w:rsidRPr="001660F6" w:rsidRDefault="001660F6" w:rsidP="001660F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 xml:space="preserve">rozdziale 01023 – Inspekcja Jakości Handlowej Artykułów Rolno-Spożywczych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w 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100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 tego w:</w:t>
      </w:r>
    </w:p>
    <w:p w14:paraId="7F0A5100" w14:textId="77777777" w:rsidR="001660F6" w:rsidRPr="001660F6" w:rsidRDefault="001660F6" w:rsidP="001660F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§ 0580 – grzywny i inne kary pieniężne od osób prawnych i innych jednostek organizacyjnych z tytułu wprowadzenia do obrotu towarów niewłaściwej jakości handlowej bądź towarów sfałszowanych, plan dochodów na 2020 r. ustalono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 poziomie 80 tys. zł;</w:t>
      </w:r>
    </w:p>
    <w:p w14:paraId="49D2761E" w14:textId="77777777" w:rsidR="001660F6" w:rsidRPr="001660F6" w:rsidRDefault="001660F6" w:rsidP="001660F6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§ 0690 – wpływy z różnych opłat wniesione przez przedsiębiorców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za przeprowadzone czynności kontrolne, plan dochodów na 2020 r. ustalono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 poziomie 20 tys. zł;</w:t>
      </w:r>
    </w:p>
    <w:p w14:paraId="2A0A4653" w14:textId="77777777" w:rsidR="001660F6" w:rsidRPr="001660F6" w:rsidRDefault="001660F6" w:rsidP="001660F6">
      <w:pPr>
        <w:spacing w:after="0" w:line="240" w:lineRule="auto"/>
        <w:ind w:left="77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738A76E" w14:textId="77777777" w:rsidR="001660F6" w:rsidRPr="001660F6" w:rsidRDefault="001660F6" w:rsidP="001660F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01032 – Inspekcja Ochrony Roślin i Nasiennictwa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2.116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,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 xml:space="preserve">z tego przede wszystkim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wpływy za wynajem pomieszczeń biurowych oraz garaży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będących w zarządzie </w:t>
      </w:r>
      <w:proofErr w:type="spellStart"/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WIORiN</w:t>
      </w:r>
      <w:proofErr w:type="spellEnd"/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wpływy za ocenę i pobieranie prób do oceny materiału siewnego, oceny cech zewnętrznych sadzeniaków ziemniaków, lustracji plantacji nasiennej, wpływy za pobieranie prób i przeprowadzanie badań makroskopowych i laboratoryjnych oraz dokonywanie oceny organoleptycznej na zlecenie;</w:t>
      </w:r>
    </w:p>
    <w:p w14:paraId="037C1988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</w:pPr>
    </w:p>
    <w:p w14:paraId="4AEC1F77" w14:textId="77777777" w:rsidR="001660F6" w:rsidRPr="001660F6" w:rsidRDefault="001660F6" w:rsidP="001660F6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01033 – Wojewódzkie Inspektoraty Weterynarii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oraz w rozdziale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01034 – Powiatowe Inspektoraty Weterynarii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łącznej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18.826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 tego w:</w:t>
      </w:r>
    </w:p>
    <w:p w14:paraId="5F8006C0" w14:textId="77777777" w:rsidR="001660F6" w:rsidRPr="001660F6" w:rsidRDefault="001660F6" w:rsidP="001660F6">
      <w:pPr>
        <w:numPr>
          <w:ilvl w:val="0"/>
          <w:numId w:val="13"/>
        </w:numPr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Wojewódzkim Inspektoracie Weterynarii plan dochodów wynosi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781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czego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700 tys. zł będą stanowiły wpływy z usług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80 tys. zł wpływy z różnych opłat oraz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 tys. zł wpływy z najmu i dzierżawy. Głównym źródłem ww. dochodów w będą opłaty za urzędowe badania laboratoryjne wykonywane w Zakładzie Higieny Weterynaryjnej w Szczecinie i Oddziale Zakładu Higieny Weterynaryjnej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Koszalinie, tj.:</w:t>
      </w:r>
    </w:p>
    <w:p w14:paraId="4D8FCA84" w14:textId="77777777" w:rsidR="001660F6" w:rsidRPr="001660F6" w:rsidRDefault="001660F6" w:rsidP="001660F6">
      <w:pPr>
        <w:numPr>
          <w:ilvl w:val="0"/>
          <w:numId w:val="14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badania mikrobiologiczne, chemiczne, toksykologiczne i radiologiczne środków żywności pochodzenia zwierzęcego,</w:t>
      </w:r>
    </w:p>
    <w:p w14:paraId="205910D5" w14:textId="77777777" w:rsidR="001660F6" w:rsidRPr="001660F6" w:rsidRDefault="001660F6" w:rsidP="001660F6">
      <w:pPr>
        <w:numPr>
          <w:ilvl w:val="0"/>
          <w:numId w:val="14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badania mikrobiologiczne, chemiczne, toksykologiczne i radiologiczne środków     żywienia zwierząt,</w:t>
      </w:r>
    </w:p>
    <w:p w14:paraId="13E77DEB" w14:textId="77777777" w:rsidR="001660F6" w:rsidRPr="001660F6" w:rsidRDefault="001660F6" w:rsidP="001660F6">
      <w:pPr>
        <w:numPr>
          <w:ilvl w:val="0"/>
          <w:numId w:val="14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badania chorób zwierząt mikrobiologiczne, serologiczne, </w:t>
      </w:r>
      <w:proofErr w:type="spellStart"/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mykologiczne</w:t>
      </w:r>
      <w:proofErr w:type="spellEnd"/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inne,</w:t>
      </w:r>
    </w:p>
    <w:p w14:paraId="32D65F3D" w14:textId="77777777" w:rsidR="001660F6" w:rsidRPr="001660F6" w:rsidRDefault="001660F6" w:rsidP="001660F6">
      <w:pPr>
        <w:numPr>
          <w:ilvl w:val="0"/>
          <w:numId w:val="14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badania parazytologiczne,</w:t>
      </w:r>
    </w:p>
    <w:p w14:paraId="651069D8" w14:textId="77777777" w:rsidR="001660F6" w:rsidRPr="001660F6" w:rsidRDefault="001660F6" w:rsidP="001660F6">
      <w:pPr>
        <w:numPr>
          <w:ilvl w:val="0"/>
          <w:numId w:val="14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badania mleka surowego oraz ilości bakterii komórek somatycznych.</w:t>
      </w:r>
    </w:p>
    <w:p w14:paraId="41B976A2" w14:textId="77777777" w:rsidR="001660F6" w:rsidRPr="001660F6" w:rsidRDefault="001660F6" w:rsidP="001660F6">
      <w:pPr>
        <w:tabs>
          <w:tab w:val="num" w:pos="12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  <w:lang w:eastAsia="pl-PL"/>
        </w:rPr>
      </w:pPr>
    </w:p>
    <w:p w14:paraId="030905AA" w14:textId="77777777" w:rsidR="001660F6" w:rsidRPr="001660F6" w:rsidRDefault="001660F6" w:rsidP="001660F6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lastRenderedPageBreak/>
        <w:t xml:space="preserve">Powiatowych Inspektoratach Weterynarii (rozdział 01034) plan dochodów wynosi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18.045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czego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17.972 tys. zł będą stanowić wpływy z różnych opłat, 70 tys. zł wpływy z najmu i dzierżawy, 2 tys. zł wpływy z opłat za trwały zarząd, użytkowanie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służebność oraz 1 tys. zł wpływy z tytułu grzywien, mandatów i innych kar pieniężnych od osób fizycznych. Głównym źródłem dochodów w Powiatowych Inspektoratach Weterynarii w 2020 r. będą opłaty za czynności związane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wykonywaniem:</w:t>
      </w:r>
    </w:p>
    <w:p w14:paraId="0C2AF1F3" w14:textId="77777777" w:rsidR="001660F6" w:rsidRPr="001660F6" w:rsidRDefault="001660F6" w:rsidP="001660F6">
      <w:pPr>
        <w:numPr>
          <w:ilvl w:val="0"/>
          <w:numId w:val="15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badań zwierząt umieszczonych na rynku krajowym,</w:t>
      </w:r>
    </w:p>
    <w:p w14:paraId="6690AAAE" w14:textId="77777777" w:rsidR="001660F6" w:rsidRPr="001660F6" w:rsidRDefault="001660F6" w:rsidP="001660F6">
      <w:pPr>
        <w:numPr>
          <w:ilvl w:val="0"/>
          <w:numId w:val="15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badań mięsa zwierząt na terenie gospodarstwa,</w:t>
      </w:r>
    </w:p>
    <w:p w14:paraId="56F0B6E8" w14:textId="77777777" w:rsidR="001660F6" w:rsidRPr="001660F6" w:rsidRDefault="001660F6" w:rsidP="001660F6">
      <w:pPr>
        <w:numPr>
          <w:ilvl w:val="0"/>
          <w:numId w:val="15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kontroli zwierząt w miejscu ich pochodzenia przeznaczonych do wywozu lub     handlu,</w:t>
      </w:r>
    </w:p>
    <w:p w14:paraId="6BA5CDCD" w14:textId="77777777" w:rsidR="001660F6" w:rsidRPr="001660F6" w:rsidRDefault="001660F6" w:rsidP="001660F6">
      <w:pPr>
        <w:numPr>
          <w:ilvl w:val="0"/>
          <w:numId w:val="15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nadzoru nad rozbiorem lub przetwórstwem mięsa,</w:t>
      </w:r>
    </w:p>
    <w:p w14:paraId="52D52469" w14:textId="77777777" w:rsidR="001660F6" w:rsidRPr="001660F6" w:rsidRDefault="001660F6" w:rsidP="001660F6">
      <w:pPr>
        <w:numPr>
          <w:ilvl w:val="0"/>
          <w:numId w:val="15"/>
        </w:numPr>
        <w:tabs>
          <w:tab w:val="num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nadzoru nad przetwórstwem produktów rybołówstwa.</w:t>
      </w:r>
    </w:p>
    <w:p w14:paraId="55E2C28F" w14:textId="77777777" w:rsidR="001660F6" w:rsidRPr="001660F6" w:rsidRDefault="001660F6" w:rsidP="001660F6">
      <w:pPr>
        <w:spacing w:after="0" w:line="240" w:lineRule="auto"/>
        <w:ind w:left="102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74ECFCC" w14:textId="77777777" w:rsidR="001660F6" w:rsidRPr="001660F6" w:rsidRDefault="001660F6" w:rsidP="001660F6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w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01095 – Pozostała działalność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26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z tytułu kar nałożonych przez Państwową Straż Łowiecką za nielegalne łowiectwo i kłusownictwo oraz redukcyjny odstrzał zwierzyny.</w:t>
      </w:r>
    </w:p>
    <w:p w14:paraId="2586BBDF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CE2301B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 dziale 500 – Handel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rozdziale 50001 – Inspekcja Handlowa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zaplanowano dochody w kwocie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117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Źródłem tych dochodów są głównie wpływy z kar pieniężnych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za wprowadzenie do obrotu niewłaściwej jakości lub zafałszowanych artykułów rolno-spożywczych tj. za naruszenie przepisów ustawy o jakości handlowej artykułów rolno- spożywczych z dnia 21 grudnia 2000 r. (</w:t>
      </w:r>
      <w:hyperlink r:id="rId5" w:history="1">
        <w:r w:rsidRPr="001660F6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pl-PL"/>
          </w:rPr>
          <w:t>Dz. U. z 2018 r. poz. 2164</w:t>
        </w:r>
      </w:hyperlink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, z późn. zm.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oraz z tytułu egzekwowania zwrotu kosztów poniesionych na specjalistyczne badania produktów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na podstawie przepisów wykonawczych do ustawy o Inspekcji Handlowej z dnia 15 grudnia 2000 r. (Dz. U. z 2018 r. poz. 1930), zgodnie z którymi kontrolowany jest zobowiązany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do uiszczenia kwoty stanowiącej równowartość kosztów przeprowadzonych badań produktu. Ponadto w ramach planowanych dochodów ujęte są dochody z tytułu k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ar wymierzanych przedsiębiorcom za niewykonanie obowiązków, o których mowa art. 42 ustawy z dnia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>13 czerwca 2013 r. o gospodarce opakowaniami i odpadami opakowaniowymi.</w:t>
      </w:r>
      <w:r w:rsidRPr="001660F6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Obowiązuje również ustawa o informowaniu o cenach towarów i usług (Dz. U. z 2019 r. poz. 178), która nadała inspektorom IH kompetencje do nakładania kar pieniężnych z tytułu niewykonania obowiązków w zakresie uwidocznienia w miejscu sprzedaży detalicznej cen oraz cen jednostkowych, o których mowa w art. 6 ust. 1 i 2 ustawy z dnia 9 maja 2014 r.</w:t>
      </w:r>
    </w:p>
    <w:p w14:paraId="4C5C4A55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B9C8682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W dziale 600 – Transport i łączność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zaplanowano dochody na łączną kwotę 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79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,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 xml:space="preserve">z tego w: </w:t>
      </w:r>
    </w:p>
    <w:p w14:paraId="0EE0E4B9" w14:textId="77777777" w:rsidR="001660F6" w:rsidRPr="001660F6" w:rsidRDefault="001660F6" w:rsidP="001660F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60055 – Inspekcja Transportu Drogowego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zaplanowano dochody w kwocie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2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 wpływów z tytułu kosztów egzekucyjnych, opłaty komorniczej i kosztów upomnień;</w:t>
      </w:r>
    </w:p>
    <w:p w14:paraId="64B34939" w14:textId="77777777" w:rsidR="001660F6" w:rsidRPr="001660F6" w:rsidRDefault="001660F6" w:rsidP="001660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4D0CFC81" w14:textId="77777777" w:rsidR="001660F6" w:rsidRPr="001660F6" w:rsidRDefault="001660F6" w:rsidP="001660F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60095 – Pozostała działalność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zaplanowano dochody na łączną kwotę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wysokości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77 tys. zł,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tytułu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m. in. z opłat wnoszonych za wydanie zaświadczeń ADR oraz za wpis do rejestru prowadzących kursy w zakresie przewozu towarów niebezpiecznych, zgodnie z zapisami ustawy z dnia 1 stycznia 2012 r. o przewozie towarów niebezpiecznych (Dz. U. z 2019 r. poz. 382, z późn. zm.). </w:t>
      </w:r>
    </w:p>
    <w:p w14:paraId="063FB0D1" w14:textId="77777777" w:rsidR="001660F6" w:rsidRPr="001660F6" w:rsidRDefault="001660F6" w:rsidP="001660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</w:pPr>
    </w:p>
    <w:p w14:paraId="546EEE22" w14:textId="77777777" w:rsidR="001660F6" w:rsidRPr="001660F6" w:rsidRDefault="001660F6" w:rsidP="001660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W dziale 700 – Gospodarka mieszkaniowa,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70005 – Gospodarka gruntami i nieruchomościami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zaplanowano 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dochody w kwocie 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55.805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z wpływów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tytułu wieczystego użytkowania gruntów, najmu, dzierżawy, trwałego zarządu oraz z tytułu sprzedaży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i przekształcenia prawa wieczystego użytkowania gruntów w prawo własności, dochody uwzględniają również możliwe do wyegzekwowania zaległości z tytułu udostępnienia nieruchomości Skarbu Państwa.</w:t>
      </w:r>
    </w:p>
    <w:p w14:paraId="3EB26EA3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</w:pPr>
    </w:p>
    <w:p w14:paraId="5E4B2659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40B1AF3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W dziale 710 – Działalność usługowa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zaplanowano dochody na łączną kwotę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1.226 tys. zł,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z tego w: </w:t>
      </w:r>
    </w:p>
    <w:p w14:paraId="39157DFF" w14:textId="77777777" w:rsidR="001660F6" w:rsidRPr="001660F6" w:rsidRDefault="001660F6" w:rsidP="001660F6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 xml:space="preserve">rozdziale 71005 – Prace geologiczne (nie inwestycyjne)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zaplanowano dochody budżetu państwa związane z realizacją zadań zleconych jednostkom samorządu terytorialnego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wysokości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tytułu wynagrodzenia za ustanowienie użytkowania górniczego, zgodnie z art. 12 ust. 1 i 2 oraz art. 13 ustawy z dnia 9 czerwca 2011 r. Prawo geologiczne i górnicze (Dz. U. z 2019 r. poz. 868, z późn. zm.);</w:t>
      </w:r>
    </w:p>
    <w:p w14:paraId="088F6F70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1B2E053" w14:textId="77777777" w:rsidR="001660F6" w:rsidRPr="001660F6" w:rsidRDefault="001660F6" w:rsidP="001660F6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 xml:space="preserve">rozdziale 71012 – </w:t>
      </w:r>
      <w:r w:rsidRPr="001660F6">
        <w:rPr>
          <w:rFonts w:ascii="Times New Roman" w:eastAsia="Times New Roman" w:hAnsi="Times New Roman" w:cs="Verdana"/>
          <w:color w:val="000000"/>
          <w:sz w:val="24"/>
          <w:szCs w:val="24"/>
          <w:u w:val="single"/>
          <w:lang w:eastAsia="pl-PL"/>
        </w:rPr>
        <w:t>Zadania z zakresu geodezji i kartografii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 xml:space="preserve"> 1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, z tytułu wpłat za orzeczenia dyscyplinarne wydane przez Wojewódzką Komisję Dyscyplinarną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>w Szczecinie w dziedzinie geodezji i kartografii;</w:t>
      </w:r>
    </w:p>
    <w:p w14:paraId="46549250" w14:textId="77777777" w:rsidR="001660F6" w:rsidRPr="001660F6" w:rsidRDefault="001660F6" w:rsidP="001660F6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</w:pPr>
    </w:p>
    <w:p w14:paraId="357DEFD1" w14:textId="77777777" w:rsidR="001660F6" w:rsidRPr="001660F6" w:rsidRDefault="001660F6" w:rsidP="001660F6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71015 – Nadzór budowlany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pl-PL"/>
        </w:rPr>
        <w:t>1.205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których źródłem są:</w:t>
      </w:r>
    </w:p>
    <w:p w14:paraId="3B65ECDC" w14:textId="77777777" w:rsidR="001660F6" w:rsidRPr="001660F6" w:rsidRDefault="001660F6" w:rsidP="001660F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opłaty legalizacyjne stosowane wyłącznie w przypadkach legalizacji wnoszonych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 xml:space="preserve">po 1 stycznia 1995 r. obiektów budowlanych lub ich części, będących w budowie albo wybudowanych bez wymaganego pozwolenia na budowę albo bez wymaganego zgłoszenia, bądź pomimo wniesienia sprzeciwu przez właściwy organ, </w:t>
      </w:r>
    </w:p>
    <w:p w14:paraId="503C75C8" w14:textId="77777777" w:rsidR="001660F6" w:rsidRPr="001660F6" w:rsidRDefault="001660F6" w:rsidP="001660F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opłaty nakładane na producentów i sprzedawców wyrobów budowlanych które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nie spełniają wymogów określonych ustawą o wyrobach budowlanych zaplanowane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uwagi na tendencję wynikającą z wykonania dochodów WINB w ostatnich latach,</w:t>
      </w:r>
    </w:p>
    <w:p w14:paraId="3A7F6CE6" w14:textId="77777777" w:rsidR="001660F6" w:rsidRPr="001660F6" w:rsidRDefault="001660F6" w:rsidP="001660F6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kary nakładane na podstawie art. </w:t>
      </w:r>
      <w:smartTag w:uri="urn:schemas-microsoft-com:office:smarttags" w:element="metricconverter">
        <w:smartTagPr>
          <w:attr w:name="ProductID" w:val="59 f"/>
        </w:smartTagPr>
        <w:r w:rsidRPr="001660F6">
          <w:rPr>
            <w:rFonts w:ascii="Times New Roman" w:eastAsia="Times New Roman" w:hAnsi="Times New Roman" w:cs="Times New Roman"/>
            <w:iCs/>
            <w:color w:val="000000"/>
            <w:sz w:val="24"/>
            <w:szCs w:val="24"/>
            <w:lang w:eastAsia="pl-PL"/>
          </w:rPr>
          <w:t>59 f</w:t>
        </w:r>
      </w:smartTag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ustawy z dnia 7 lipca 1994 r. Prawo budowlane (Dz. U. z 2019 r. poz. 1186, z późn. zm.);</w:t>
      </w:r>
    </w:p>
    <w:p w14:paraId="458174F8" w14:textId="77777777" w:rsidR="001660F6" w:rsidRPr="001660F6" w:rsidRDefault="001660F6" w:rsidP="001660F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2711787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4"/>
          <w:szCs w:val="24"/>
          <w:lang w:eastAsia="pl-PL"/>
        </w:rPr>
      </w:pPr>
    </w:p>
    <w:p w14:paraId="17A049D2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W dziale 750 – Administracja publiczna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plan dochodów wynosi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8.380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, z tego w: </w:t>
      </w:r>
    </w:p>
    <w:p w14:paraId="7B3CC478" w14:textId="77777777" w:rsidR="001660F6" w:rsidRPr="001660F6" w:rsidRDefault="001660F6" w:rsidP="001660F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75011 – Urzędy wojewódzkie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8.353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w tym m.in. z tytułu:</w:t>
      </w:r>
    </w:p>
    <w:p w14:paraId="654A1EDC" w14:textId="77777777" w:rsidR="001660F6" w:rsidRPr="001660F6" w:rsidRDefault="001660F6" w:rsidP="001660F6">
      <w:pPr>
        <w:numPr>
          <w:ilvl w:val="0"/>
          <w:numId w:val="1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opłat za zezwolenie na pracę obcokrajowców,</w:t>
      </w:r>
    </w:p>
    <w:p w14:paraId="678ED415" w14:textId="77777777" w:rsidR="001660F6" w:rsidRPr="001660F6" w:rsidRDefault="001660F6" w:rsidP="001660F6">
      <w:pPr>
        <w:numPr>
          <w:ilvl w:val="0"/>
          <w:numId w:val="1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kosztów egzekucyjnych, opłaty komorniczej i kosztów upomnień,</w:t>
      </w:r>
    </w:p>
    <w:p w14:paraId="6D6B14A0" w14:textId="77777777" w:rsidR="001660F6" w:rsidRPr="001660F6" w:rsidRDefault="001660F6" w:rsidP="001660F6">
      <w:pPr>
        <w:numPr>
          <w:ilvl w:val="0"/>
          <w:numId w:val="1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wpływów z różnych opłat (opłaty za karty czasowego pobytu, opłaty za udzielenie informacji adresowej), </w:t>
      </w:r>
    </w:p>
    <w:p w14:paraId="400326A6" w14:textId="77777777" w:rsidR="001660F6" w:rsidRPr="001660F6" w:rsidRDefault="001660F6" w:rsidP="001660F6">
      <w:pPr>
        <w:numPr>
          <w:ilvl w:val="0"/>
          <w:numId w:val="1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należności nałożonej wyrokiem Sądu Okręgowego w Koszalinie sygn. akt II K32/11, </w:t>
      </w:r>
    </w:p>
    <w:p w14:paraId="53EE9721" w14:textId="77777777" w:rsidR="001660F6" w:rsidRPr="001660F6" w:rsidRDefault="001660F6" w:rsidP="001660F6">
      <w:pPr>
        <w:numPr>
          <w:ilvl w:val="0"/>
          <w:numId w:val="1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najmu i dzierżawy składników majątkowych Skarbu Państwa,</w:t>
      </w:r>
    </w:p>
    <w:p w14:paraId="0328AB41" w14:textId="77777777" w:rsidR="001660F6" w:rsidRPr="001660F6" w:rsidRDefault="001660F6" w:rsidP="001660F6">
      <w:pPr>
        <w:numPr>
          <w:ilvl w:val="0"/>
          <w:numId w:val="1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opłat paszportowych,</w:t>
      </w:r>
    </w:p>
    <w:p w14:paraId="4A3E7D0F" w14:textId="77777777" w:rsidR="001660F6" w:rsidRPr="001660F6" w:rsidRDefault="001660F6" w:rsidP="001660F6">
      <w:pPr>
        <w:numPr>
          <w:ilvl w:val="0"/>
          <w:numId w:val="1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rozliczeń z lat ubiegłych,</w:t>
      </w:r>
    </w:p>
    <w:p w14:paraId="5A5074E1" w14:textId="77777777" w:rsidR="001660F6" w:rsidRPr="001660F6" w:rsidRDefault="001660F6" w:rsidP="001660F6">
      <w:pPr>
        <w:numPr>
          <w:ilvl w:val="0"/>
          <w:numId w:val="1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kar umownych, </w:t>
      </w:r>
    </w:p>
    <w:p w14:paraId="5BA0B0B5" w14:textId="77777777" w:rsidR="001660F6" w:rsidRPr="001660F6" w:rsidRDefault="001660F6" w:rsidP="001660F6">
      <w:pPr>
        <w:numPr>
          <w:ilvl w:val="0"/>
          <w:numId w:val="16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opłat za udostępnianie przez gminy danych osobowych (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§ 2350);</w:t>
      </w:r>
    </w:p>
    <w:p w14:paraId="3EA7E8D8" w14:textId="77777777" w:rsidR="001660F6" w:rsidRPr="001660F6" w:rsidRDefault="001660F6" w:rsidP="001660F6">
      <w:pPr>
        <w:spacing w:after="0" w:line="276" w:lineRule="auto"/>
        <w:ind w:left="709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A9C7F2F" w14:textId="77777777" w:rsidR="001660F6" w:rsidRPr="001660F6" w:rsidRDefault="001660F6" w:rsidP="001660F6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75046 – Komisje egzaminacyjne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16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z tytułu pobieranych opłat od osób przystępujących do egzaminów na instruktora nauki jazdy oraz wpłat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>do ewidencji instruktorów nauki jazdy;</w:t>
      </w:r>
    </w:p>
    <w:p w14:paraId="70C80A4F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4540698B" w14:textId="77777777" w:rsidR="001660F6" w:rsidRPr="001660F6" w:rsidRDefault="001660F6" w:rsidP="001660F6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 xml:space="preserve">rozdziale 75087 – Ministerstwo Skarbu Państwa w likwidacji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10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 tytułu należności za likwidację mienia Skarbu Państwa;</w:t>
      </w:r>
    </w:p>
    <w:p w14:paraId="531DC240" w14:textId="77777777" w:rsidR="001660F6" w:rsidRPr="001660F6" w:rsidRDefault="001660F6" w:rsidP="001660F6">
      <w:pPr>
        <w:spacing w:after="0" w:line="240" w:lineRule="auto"/>
        <w:ind w:left="708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37B1F967" w14:textId="77777777" w:rsidR="001660F6" w:rsidRPr="001660F6" w:rsidRDefault="001660F6" w:rsidP="001660F6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75095 – Pozostała działalność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1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 tytułu grzywien zakładanych na wniosek Prezesa Urzędu Ochrony Konkurencji i Konsumentów.</w:t>
      </w:r>
    </w:p>
    <w:p w14:paraId="41B9AA54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AC81E0D" w14:textId="77777777" w:rsidR="001660F6" w:rsidRPr="001660F6" w:rsidRDefault="001660F6" w:rsidP="001660F6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W dziale 754 – Bezpieczeństwo publiczne i ochrona przeciwpożarowa,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zaplanowano dochody w łącznej kwocie </w:t>
      </w:r>
      <w:r w:rsidRPr="001660F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pl-PL"/>
        </w:rPr>
        <w:t>246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 tego w:</w:t>
      </w:r>
    </w:p>
    <w:p w14:paraId="3A35A1C7" w14:textId="77777777" w:rsidR="001660F6" w:rsidRPr="001660F6" w:rsidRDefault="001660F6" w:rsidP="001660F6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75410 – Komendy wojewódzkie Państwowej Straży Pożarnej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46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tytułu różnych rozliczeń z lat ubiegłych, np. z tytułu zwrotu za paliwo, media, rozmowy telefoniczne, a także z najmu i dzierżawy składników majątkowych Skarbu Państwa;</w:t>
      </w:r>
    </w:p>
    <w:p w14:paraId="368C2CF4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3AA5686E" w14:textId="77777777" w:rsidR="001660F6" w:rsidRPr="001660F6" w:rsidRDefault="001660F6" w:rsidP="001660F6">
      <w:pPr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75411 – Komendy powiatowe Państwowej Straży Pożarnej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200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tytułu realizacji zadań zleconych jednostkom samorządu terytorialnego, przede wszystkim z tytułu najmu i dzierżawy składników majątkowych – korzystania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pomieszczeń służbowych przeznaczonych do wypoczynku. </w:t>
      </w:r>
    </w:p>
    <w:p w14:paraId="76A40AFD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</w:p>
    <w:p w14:paraId="0E46939C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 dziale 801 – Oświata i wychowanie,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rozdziale 80136 – Kuratoria oświaty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zaplanowano dochody w wysokości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8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 tego z tytułu opłat za akredytację placówek i ośrodków prowadzących kształcenie ustawiczne w formach pozaszkolnych oraz placówek doskonalenia nauczycieli oraz nostryfikacji świadectw szkolnych i świadectw maturalnych uzyskanych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za granicą oraz wydawania duplikatów świadectw i dyplomów państwowych. </w:t>
      </w:r>
    </w:p>
    <w:p w14:paraId="44997959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u w:val="single"/>
          <w:lang w:eastAsia="pl-PL"/>
        </w:rPr>
      </w:pPr>
    </w:p>
    <w:p w14:paraId="4ED13594" w14:textId="77777777" w:rsidR="001660F6" w:rsidRPr="001660F6" w:rsidRDefault="001660F6" w:rsidP="001660F6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 dziale 851 – Ochrona zdrowia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zaplanowano dochody w kwocie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5.123 tys. zł,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tego w:</w:t>
      </w:r>
    </w:p>
    <w:p w14:paraId="4B015E55" w14:textId="77777777" w:rsidR="001660F6" w:rsidRPr="001660F6" w:rsidRDefault="001660F6" w:rsidP="001660F6">
      <w:pPr>
        <w:keepNext/>
        <w:numPr>
          <w:ilvl w:val="0"/>
          <w:numId w:val="8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rozdziale 85132 – Inspekcja Sanitarna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4.831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tytułu m.in.: </w:t>
      </w:r>
    </w:p>
    <w:p w14:paraId="0E8CCE7B" w14:textId="77777777" w:rsidR="001660F6" w:rsidRPr="001660F6" w:rsidRDefault="001660F6" w:rsidP="001660F6">
      <w:pPr>
        <w:keepNext/>
        <w:numPr>
          <w:ilvl w:val="0"/>
          <w:numId w:val="2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pobieranych opłat przez stacje sanitarno – epidemiologiczne za badania oraz inne czynności wykonywane przez organy Inspekcji Sanitarnej w związku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 xml:space="preserve">ze sprawowaniem bieżącego i zapobiegawczego nadzoru sanitarnego od osób oraz jednostek organizacyjnych zobowiązanych do przestrzegania wymagań higienicznych i zdrowotnych oraz za badania związane z wydaniem oceny naruszenia wymagań higienicznych i zdrowotnych, </w:t>
      </w:r>
    </w:p>
    <w:p w14:paraId="4AD9F1DD" w14:textId="77777777" w:rsidR="001660F6" w:rsidRPr="001660F6" w:rsidRDefault="001660F6" w:rsidP="001660F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grzywien i kar pieniężnych nakładanych za nieprzestrzeganie przepisów związanych m.in. z bezpieczeństwem żywności oraz suplementami diet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dopalaczami,</w:t>
      </w:r>
    </w:p>
    <w:p w14:paraId="2620996F" w14:textId="77777777" w:rsidR="001660F6" w:rsidRPr="001660F6" w:rsidRDefault="001660F6" w:rsidP="001660F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wpływy z tytułu kosztów egzekucyjnych, opłaty komorniczej i kosztów upomnień,</w:t>
      </w:r>
    </w:p>
    <w:p w14:paraId="4BAAEB40" w14:textId="77777777" w:rsidR="001660F6" w:rsidRPr="001660F6" w:rsidRDefault="001660F6" w:rsidP="001660F6">
      <w:pPr>
        <w:keepNext/>
        <w:numPr>
          <w:ilvl w:val="0"/>
          <w:numId w:val="22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najmu i dzierżawy składników majątkowych Skarbu Państwa, jednostek samorządu terytorialnego lub innych jednostek zaliczanych do sektora finansów publicznych oraz innych umów o podobnym charakterze,</w:t>
      </w:r>
    </w:p>
    <w:p w14:paraId="770FCB5E" w14:textId="77777777" w:rsidR="001660F6" w:rsidRPr="001660F6" w:rsidRDefault="001660F6" w:rsidP="001660F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wpływy z usług z wykonywanych na zlecenie, na podstawie art. 36 ust. 3, 3b i 3c ustawy z dnia 14 marca 1985 r. o Państwowej Inspekcji Sanitarnej;</w:t>
      </w:r>
    </w:p>
    <w:p w14:paraId="33F9BC2D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0EB4DAE6" w14:textId="77777777" w:rsidR="001660F6" w:rsidRPr="001660F6" w:rsidRDefault="001660F6" w:rsidP="001660F6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85195 – Pozostała działalność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292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z tytułu opłat za wpis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 xml:space="preserve">lub zmianę wpisu do rejestru ośrodków prowadzących działalność leczniczą, grzywien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 xml:space="preserve">w celu przymuszenia do wykonania obowiązku szczepienia dzieci,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opłat za wydania opinii oceny celowości inwestycji w sektorze zdrowia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oraz opłat na poczet kosztów postępowania w prawach rozpatrywanych przez Wojewódzką Komisję Do Spraw Orzekania o Zdarzeniach Medycznych.</w:t>
      </w:r>
    </w:p>
    <w:p w14:paraId="4B3E6725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407DC1F" w14:textId="77777777" w:rsidR="00630576" w:rsidRDefault="0063057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bookmarkStart w:id="1" w:name="_Hlk519004778"/>
    </w:p>
    <w:p w14:paraId="2C945765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W dziale 852 – Pomoc społeczna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zaplanowano dochody jednostek samorządu terytorialnego w łącznej kwocie 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440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 tego w:</w:t>
      </w:r>
    </w:p>
    <w:p w14:paraId="51E99821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097E0D0C" w14:textId="77777777" w:rsidR="001660F6" w:rsidRPr="001660F6" w:rsidRDefault="001660F6" w:rsidP="001660F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85202 – Domy pomocy społecznej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15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, w związku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>z wysokim stanem należności i częściowymi wpłatami w latach ubiegłych;</w:t>
      </w:r>
    </w:p>
    <w:p w14:paraId="43C73DC8" w14:textId="77777777" w:rsidR="001660F6" w:rsidRPr="001660F6" w:rsidRDefault="001660F6" w:rsidP="001660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</w:p>
    <w:p w14:paraId="4D99F2E1" w14:textId="77777777" w:rsidR="001660F6" w:rsidRPr="001660F6" w:rsidRDefault="001660F6" w:rsidP="001660F6">
      <w:pPr>
        <w:numPr>
          <w:ilvl w:val="0"/>
          <w:numId w:val="19"/>
        </w:numPr>
        <w:spacing w:after="0" w:line="240" w:lineRule="auto"/>
        <w:ind w:hanging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85203 – Ośrodki wsparcia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wysokości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215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 tytułu odpłatności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za usługi świadczone w ośrodkach wsparcia osobom z zaburzeniami psychicznymi;</w:t>
      </w:r>
    </w:p>
    <w:p w14:paraId="260777AF" w14:textId="77777777" w:rsidR="001660F6" w:rsidRPr="001660F6" w:rsidRDefault="001660F6" w:rsidP="001660F6">
      <w:pPr>
        <w:spacing w:after="0" w:line="240" w:lineRule="auto"/>
        <w:ind w:left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787352B" w14:textId="77777777" w:rsidR="001660F6" w:rsidRPr="001660F6" w:rsidRDefault="001660F6" w:rsidP="001660F6">
      <w:pPr>
        <w:numPr>
          <w:ilvl w:val="0"/>
          <w:numId w:val="19"/>
        </w:numPr>
        <w:spacing w:after="0" w:line="240" w:lineRule="auto"/>
        <w:ind w:hanging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2" w:name="_Hlk519003952"/>
      <w:bookmarkEnd w:id="1"/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 xml:space="preserve">rozdziale 85228 </w:t>
      </w:r>
      <w:bookmarkEnd w:id="2"/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– Usługi opiekuńcze i specjalistyczne usługi opiekuńcze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wysokości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205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 tytułu odpłatności za świadczenie specjalistycznych usług opiekuńczych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dla osób z zaburzeniami psychicznymi;</w:t>
      </w:r>
    </w:p>
    <w:p w14:paraId="690F55C3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C59FAF3" w14:textId="77777777" w:rsidR="001660F6" w:rsidRPr="001660F6" w:rsidRDefault="001660F6" w:rsidP="001660F6">
      <w:pPr>
        <w:numPr>
          <w:ilvl w:val="0"/>
          <w:numId w:val="19"/>
        </w:numPr>
        <w:spacing w:after="0" w:line="240" w:lineRule="auto"/>
        <w:ind w:hanging="34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85295 – Pozostała działalność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wysokości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5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z tytułu kar pieniężnych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>za niewykonanie przez Ośrodki Pomocy Społecznej zaleceń pokontrolnych.</w:t>
      </w:r>
    </w:p>
    <w:p w14:paraId="72FCFF56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FF0000"/>
          <w:sz w:val="24"/>
          <w:szCs w:val="24"/>
          <w:u w:val="single"/>
          <w:lang w:eastAsia="pl-PL"/>
        </w:rPr>
      </w:pPr>
    </w:p>
    <w:p w14:paraId="6EDC75E2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853 – </w:t>
      </w: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Pozostałe zadania w zakresie polityki społecznej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zaplanowano dochody jednostek samorządu terytorialnego w łącznej kwocie 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1.460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z tego w:</w:t>
      </w:r>
    </w:p>
    <w:p w14:paraId="1AA351D2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06869C5D" w14:textId="77777777" w:rsidR="001660F6" w:rsidRPr="001660F6" w:rsidRDefault="001660F6" w:rsidP="001660F6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85321 – Zespoły do spraw orzekania o niepełnosprawności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100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.</w:t>
      </w:r>
    </w:p>
    <w:p w14:paraId="752962AA" w14:textId="77777777" w:rsidR="001660F6" w:rsidRPr="001660F6" w:rsidRDefault="001660F6" w:rsidP="001660F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4FBB0D84" w14:textId="77777777" w:rsidR="001660F6" w:rsidRPr="001660F6" w:rsidRDefault="001660F6" w:rsidP="001660F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Z dniem 01 lipca 2014 r. weszła w życie ustawa z dnia 23 października 2013 r.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o zmianie ustawy – Prawo o ruchu drogowym oraz niektórych innych ustaw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(Dz. U. z 2018 r. poz. 1990, z późn. zm.) zgodnie z którą organem uprawnionym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do wydawania kart parkingowych jest Przewodniczący Powiatowego Zespołu do Spraw Orzekania o Niepełnosprawności. Do wniosku osoby niepełnosprawnej o wydanie karty parkingowej dołącza się m.in. dowód uiszczenia opłaty za wydanie karty parkingowej. Zgodnie z art. 6b ustawy z dnia 20 czerwca 1997 r. Prawo o ruchu drogowym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(Dz. U. z 2018 r. poz. 1990, z późn. zm.), opłata za wydanie karty parkingowej stanowi dochód budżetu państwa. Na podstawie informacji o ilości wniesionych i rozpatrzonych wniosków o wydanie kart parkingowych, planuje się wydanie w 2020 roku około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/>
        <w:t xml:space="preserve">4490 kart parkingowych. </w:t>
      </w:r>
    </w:p>
    <w:p w14:paraId="5602613C" w14:textId="77777777" w:rsidR="001660F6" w:rsidRPr="001660F6" w:rsidRDefault="001660F6" w:rsidP="001660F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</w:p>
    <w:p w14:paraId="3459244C" w14:textId="77777777" w:rsidR="001660F6" w:rsidRPr="001660F6" w:rsidRDefault="001660F6" w:rsidP="001660F6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 xml:space="preserve">rozdziale 85333 – Powiatowe urzędy pracy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wysokości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1.360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 tytułu wpłat (pobieranych przez Powiatowe Urzędy Pracy) związanych z wnioskami o wydanie zezwolenia na pracę sezonową (§ 0620) oraz wpływów dotyczących oświadczeń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o powierzeniu wykonywania pracy cudzoziemcowi (§ 0690). 50% uzyskanych przez Powiatowe Urzędy Pracy wpływów z ww. tytułu stanowią dochód budżetu państwa - zgodnie z art. 90 a ust.2 i 2a znowelizowanej ustawy z dnia 20 kwietnia 2004 r.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o promocji zatrudnienia i instytucjach rynku pracy (Dz. U. z 2098 r. poz. 1482,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późn. zm.). </w:t>
      </w:r>
    </w:p>
    <w:p w14:paraId="5AD247DB" w14:textId="77777777" w:rsidR="001660F6" w:rsidRPr="001660F6" w:rsidRDefault="001660F6" w:rsidP="001660F6">
      <w:pPr>
        <w:spacing w:after="0" w:line="240" w:lineRule="auto"/>
        <w:ind w:left="34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14:paraId="501B8B01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 dziale 855 – Rodzina,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rozdziale 85502 – 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pl-PL"/>
        </w:rPr>
        <w:t>Świadczenia rodzinne, świadczenia z funduszu alimentacyjnego oraz składki na ubezpieczenie emerytalne i rentowe z ubezpieczenia społecznego</w:t>
      </w:r>
      <w:r w:rsidRPr="001660F6">
        <w:rPr>
          <w:rFonts w:ascii="Times New Roman" w:eastAsia="Times New Roman" w:hAnsi="Times New Roman" w:cs="Times New Roman"/>
          <w:bCs/>
          <w:color w:val="000000"/>
          <w:sz w:val="20"/>
          <w:szCs w:val="20"/>
          <w:u w:val="single"/>
          <w:lang w:eastAsia="pl-PL"/>
        </w:rPr>
        <w:t>,</w:t>
      </w:r>
      <w:r w:rsidRPr="001660F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zaplanowano dochody w kwocie </w:t>
      </w: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13.300 tys. zł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z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tytułu zaliczek alimentacyjnych oraz świadczeń z funduszu alimentacyjnego wyegzekwowanych przez</w:t>
      </w:r>
      <w:r w:rsidRPr="001660F6">
        <w:rPr>
          <w:rFonts w:ascii="Times New Roman" w:eastAsia="Times New Roman" w:hAnsi="Times New Roman" w:cs="Times New Roman"/>
          <w:iCs/>
          <w:color w:val="FF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komornika w postępowaniu egzekucyjnym od dłużników alimentacyjnych.</w:t>
      </w:r>
    </w:p>
    <w:p w14:paraId="4BB07529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4B8B90E4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</w:p>
    <w:p w14:paraId="4442635A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W dziale 900 – Gospodarka komunalna i ochrona środowiska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, 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plan dochodów wynosi 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131 tys. zł,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z tego w:</w:t>
      </w:r>
    </w:p>
    <w:p w14:paraId="41EA5C72" w14:textId="77777777" w:rsidR="001660F6" w:rsidRPr="001660F6" w:rsidRDefault="001660F6" w:rsidP="001660F6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90014 – Inspekcja Ochrony Środowiska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123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, głównie z tytułu grzywien i innych kar pieniężnych od osób fizycznych, prawnych oraz innych jednostek organizacyjnych wymierzanych przez WIOŚ za naruszenie norm standardów ochrony środowiska, czynszu za wynajem pomieszczeń na cele mieszkaniowe w Delegaturze Koszalin oraz opłat za informacje o stanie środowiska i wpływy za koszty kontroli;</w:t>
      </w:r>
    </w:p>
    <w:p w14:paraId="56E958B4" w14:textId="77777777" w:rsidR="001660F6" w:rsidRPr="001660F6" w:rsidRDefault="001660F6" w:rsidP="001660F6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50FCE2AE" w14:textId="77777777" w:rsidR="001660F6" w:rsidRPr="001660F6" w:rsidRDefault="001660F6" w:rsidP="001660F6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90026 – Pozostałe działania związane z gospodarką odpadami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zaplanowano dochody budżetu państwa związane z realizacją zadań zleconych jednostkom samorządu terytorialnego w kwocie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7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pochodzące z wniesionych opłat za przeprowadzenie egzaminu w zakresie gospodarowania odpadami oraz za wydanie świadectwa stwierdzającego kwalifikacje w zakresie gospodarowania odpadami, zgodnie z art. 167 ust. 6 ustawy z dnia 14 grudnia 2012 r. o odpadach (Dz. U. z 2019 r. poz. 701,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z późn. zm.);</w:t>
      </w:r>
    </w:p>
    <w:p w14:paraId="10911FA1" w14:textId="77777777" w:rsidR="001660F6" w:rsidRPr="001660F6" w:rsidRDefault="001660F6" w:rsidP="001660F6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2A7724FA" w14:textId="77777777" w:rsidR="001660F6" w:rsidRPr="001660F6" w:rsidRDefault="001660F6" w:rsidP="001660F6">
      <w:pPr>
        <w:numPr>
          <w:ilvl w:val="0"/>
          <w:numId w:val="10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rozdziale 90095 – Pozostała działalność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tytułu grzywien nakładanych na wniosek Głównego Inspektora Ochrony środowiska. </w:t>
      </w:r>
    </w:p>
    <w:p w14:paraId="37D25B38" w14:textId="77777777" w:rsidR="001660F6" w:rsidRPr="001660F6" w:rsidRDefault="001660F6" w:rsidP="001660F6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</w:p>
    <w:p w14:paraId="1C02495D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W dziale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921 – Kultura i ochrona dziedzictwa narodowego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zaplanowano dochody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 xml:space="preserve">w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  <w:lang w:eastAsia="pl-PL"/>
        </w:rPr>
        <w:t>rozdziale 92195 – Pozostała działalność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 w kwocie </w:t>
      </w:r>
      <w:r w:rsidRPr="001660F6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1 tys. zł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, z tytułu należności nałożonej wyrokiem Sądu Rejonowego w Gryfinie Sygn. Akt. VI K 327/15 na rzecz ZUW </w:t>
      </w: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br/>
        <w:t>z przeznaczeniem na cel związany z ochroną zabytków.</w:t>
      </w:r>
      <w:bookmarkStart w:id="3" w:name="ezdPracownikWydzialNazwa"/>
      <w:bookmarkStart w:id="4" w:name="ezdPracownikStanowisko"/>
      <w:bookmarkStart w:id="5" w:name="ezdPracownikNazwa"/>
      <w:bookmarkEnd w:id="3"/>
      <w:bookmarkEnd w:id="4"/>
      <w:bookmarkEnd w:id="5"/>
    </w:p>
    <w:p w14:paraId="1EC53C58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14:paraId="0FA8C15B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80E7B2D" w14:textId="77777777" w:rsidR="001660F6" w:rsidRPr="001660F6" w:rsidRDefault="001660F6" w:rsidP="001660F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WYDATKI</w:t>
      </w:r>
    </w:p>
    <w:p w14:paraId="3E985340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4BE9949" w14:textId="77777777" w:rsidR="001660F6" w:rsidRPr="001660F6" w:rsidRDefault="001660F6" w:rsidP="001660F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Wynikający z ustawy budżetowej na 2020 rok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limit wydatków dla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części 85/32 województwo zachodniopomorskie wynosi 3.373.485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4F0B79F5" w14:textId="77777777" w:rsidR="001660F6" w:rsidRPr="001660F6" w:rsidRDefault="001660F6" w:rsidP="001660F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06529056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BUDŻET ŚRODKÓW KRAJOWYCH</w:t>
      </w:r>
    </w:p>
    <w:p w14:paraId="2877EF09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pl-PL"/>
        </w:rPr>
      </w:pPr>
    </w:p>
    <w:p w14:paraId="1C1A042A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Dział 010 – Rolnictwo i łowiectwo</w:t>
      </w:r>
    </w:p>
    <w:p w14:paraId="2D1E7535" w14:textId="77777777" w:rsidR="001660F6" w:rsidRPr="001660F6" w:rsidRDefault="001660F6" w:rsidP="001660F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wydatki w łącznej kwocie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65.761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 tego: </w:t>
      </w:r>
    </w:p>
    <w:p w14:paraId="048343B4" w14:textId="77777777" w:rsidR="001660F6" w:rsidRPr="001660F6" w:rsidRDefault="001660F6" w:rsidP="001660F6">
      <w:pPr>
        <w:keepNext/>
        <w:numPr>
          <w:ilvl w:val="0"/>
          <w:numId w:val="28"/>
        </w:numPr>
        <w:tabs>
          <w:tab w:val="left" w:pos="426"/>
        </w:tabs>
        <w:spacing w:before="120" w:after="0" w:line="240" w:lineRule="auto"/>
        <w:ind w:left="426" w:hanging="426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wydatki w kwocie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56.851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funkcjonowanie następujących jednostek budżetowych:</w:t>
      </w:r>
    </w:p>
    <w:p w14:paraId="3AC914E0" w14:textId="77777777" w:rsidR="001660F6" w:rsidRPr="001660F6" w:rsidRDefault="001660F6" w:rsidP="001660F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Wojewódzkiego Inspektoratu Jakości Handlowej Artykułów Rolno-Spożywczych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2.803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01023), w tym wydatki majątkowe w 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100 tys. zł</w:t>
      </w:r>
    </w:p>
    <w:p w14:paraId="4F32AFF6" w14:textId="77777777" w:rsidR="001660F6" w:rsidRPr="001660F6" w:rsidRDefault="001660F6" w:rsidP="001660F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Wojewódzkiego Inspektoratu Ochrony Roślin i Nasiennictwa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11.577 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01032), w tym wydatki majątkowe w kwocie 375 tys. zł,</w:t>
      </w:r>
    </w:p>
    <w:p w14:paraId="6695615B" w14:textId="77777777" w:rsidR="001660F6" w:rsidRPr="001660F6" w:rsidRDefault="001660F6" w:rsidP="001660F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Wojewódzkiego Inspektoratu Weterynarii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11.222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01033),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w tym wydatki majątkowe w kwocie 108 tys. zł</w:t>
      </w:r>
    </w:p>
    <w:p w14:paraId="0BC4DCF8" w14:textId="77777777" w:rsidR="001660F6" w:rsidRPr="001660F6" w:rsidRDefault="001660F6" w:rsidP="001660F6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Powiatowych Inspektoratów Weterynarii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31.249 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 01034).</w:t>
      </w:r>
    </w:p>
    <w:p w14:paraId="1A5DC1B4" w14:textId="77777777" w:rsidR="001660F6" w:rsidRPr="001660F6" w:rsidRDefault="001660F6" w:rsidP="001660F6">
      <w:pPr>
        <w:numPr>
          <w:ilvl w:val="2"/>
          <w:numId w:val="25"/>
        </w:numPr>
        <w:tabs>
          <w:tab w:val="num" w:pos="426"/>
        </w:tabs>
        <w:spacing w:before="120"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wydatki w kwocie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8.910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realizację zadań z zakresu rolnictwa i łowiectwa, z tego na:</w:t>
      </w:r>
    </w:p>
    <w:p w14:paraId="19DCE54B" w14:textId="77777777" w:rsidR="001660F6" w:rsidRPr="001660F6" w:rsidRDefault="001660F6" w:rsidP="001660F6">
      <w:pPr>
        <w:numPr>
          <w:ilvl w:val="1"/>
          <w:numId w:val="24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prace geodezyjno-urządzeniowe na potrzeby rolnictwa zaplanowano kwotę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35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01005),</w:t>
      </w:r>
    </w:p>
    <w:p w14:paraId="4A552BFD" w14:textId="77777777" w:rsidR="001660F6" w:rsidRPr="001660F6" w:rsidRDefault="001660F6" w:rsidP="001660F6">
      <w:pPr>
        <w:numPr>
          <w:ilvl w:val="1"/>
          <w:numId w:val="24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spółki wodne (wykonujące i utrzymujące urządzenia melioracji wodnych szczegółowych)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310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01009) wydatki zaplanowane w formie dotacji podmiotowych w oparciu o art. 443 ust. 1 ustawy z dnia 20 lipca 2017 r. Prawo wodne (Dz. U. z 2018 r. poz. 2268, z późn. zm.),</w:t>
      </w:r>
    </w:p>
    <w:p w14:paraId="40855629" w14:textId="77777777" w:rsidR="001660F6" w:rsidRPr="001660F6" w:rsidRDefault="001660F6" w:rsidP="001660F6">
      <w:pPr>
        <w:numPr>
          <w:ilvl w:val="0"/>
          <w:numId w:val="27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zwalczanie chorób zakaźnych zwierząt zaplanowano kwotę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1.162 tys. zł</w:t>
      </w:r>
      <w:r w:rsidRPr="001660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 01022), z przeznaczeniem na wykonywanie badań kontrolnych i monitoringowych zgodnie z art. 12 ustawy z dnia 29 stycznia 2004 r. o Inspekcji Weterynaryjnej,</w:t>
      </w:r>
    </w:p>
    <w:p w14:paraId="56474726" w14:textId="77777777" w:rsidR="001660F6" w:rsidRPr="001660F6" w:rsidRDefault="001660F6" w:rsidP="001660F6">
      <w:pPr>
        <w:numPr>
          <w:ilvl w:val="0"/>
          <w:numId w:val="27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wyprzedzające finansowanie kosztów kwalifikowanych realizowanych operacji przez Urząd Marszałkowski Woj. Zachodniopomorskiego w ramach Pomocy Technicznej PROW 2014-2020, zaplanowano kwotę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6.000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01041),</w:t>
      </w:r>
    </w:p>
    <w:p w14:paraId="078157FF" w14:textId="77777777" w:rsidR="001660F6" w:rsidRPr="001660F6" w:rsidRDefault="001660F6" w:rsidP="001660F6">
      <w:pPr>
        <w:numPr>
          <w:ilvl w:val="0"/>
          <w:numId w:val="27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pozostałe wydatki zaplanowano 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kwotę </w:t>
      </w:r>
      <w:r w:rsidRPr="001660F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1.403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01095) z tego:</w:t>
      </w:r>
    </w:p>
    <w:p w14:paraId="0819874A" w14:textId="77777777" w:rsidR="001660F6" w:rsidRPr="001660F6" w:rsidRDefault="001660F6" w:rsidP="001660F6">
      <w:pPr>
        <w:numPr>
          <w:ilvl w:val="0"/>
          <w:numId w:val="26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150 tys. zł na pracę szacowania szkód w gospodarstwach rolnych i działach specjalnych produkcji rolnej, w których wystąpiły szkody spowodowane przez niekorzystne zjawiska atmosferyczne, w tym przez suszę powołanej zarządzeniem Wojewody Zachodniopomorskiego Nr 267/2017 z dnia 28.06.2017 r. z późn. zm.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i organizację posiedzeń Zespołu Konsultacyjnego ds. rolnictwa i rozwoju obszarów wiejskich powołanego zarządzeniem Wojewody Zachodniopomorskiego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Nr 196/2016 z dnia 13.04.2016 r.</w:t>
      </w:r>
    </w:p>
    <w:p w14:paraId="5667D775" w14:textId="77777777" w:rsidR="001660F6" w:rsidRPr="001660F6" w:rsidRDefault="001660F6" w:rsidP="001660F6">
      <w:pPr>
        <w:numPr>
          <w:ilvl w:val="0"/>
          <w:numId w:val="26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50 tys. zł dla samorządu województwa na odszkodowania za szkody wyrządzone w uprawach i płodach rolnych na podstawie art. 50 ust. 1b ustawy z dnia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13 października 1995 r. Prawo łowieckie (Dz. U. z 2018 r. poz. 2033, z późn. zm.),</w:t>
      </w:r>
    </w:p>
    <w:p w14:paraId="68C17878" w14:textId="77777777" w:rsidR="001660F6" w:rsidRPr="001660F6" w:rsidRDefault="001660F6" w:rsidP="001660F6">
      <w:pPr>
        <w:numPr>
          <w:ilvl w:val="0"/>
          <w:numId w:val="26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170 tys. zł dla samorządu województwa na koszty szacowania wysokości odszkodowania za szkody w uprawach i płodach rolnych wyrządzone przez zwierzęta łowne na obszarach niewchodzących w skład obwodów łowieckich,</w:t>
      </w:r>
    </w:p>
    <w:p w14:paraId="6137930C" w14:textId="77777777" w:rsidR="001660F6" w:rsidRPr="001660F6" w:rsidRDefault="001660F6" w:rsidP="001660F6">
      <w:pPr>
        <w:numPr>
          <w:ilvl w:val="0"/>
          <w:numId w:val="26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20 tys. zł na ufundowanie nagród Wojewody Zachodniopomorskiego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w konkursach, wystawach, zawodach z zakresu rolnictwa, hodowli i rozwoju wsi,</w:t>
      </w:r>
    </w:p>
    <w:p w14:paraId="2C110C13" w14:textId="77777777" w:rsidR="001660F6" w:rsidRPr="001660F6" w:rsidRDefault="001660F6" w:rsidP="001660F6">
      <w:pPr>
        <w:numPr>
          <w:ilvl w:val="0"/>
          <w:numId w:val="26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70 tys. zł dla jednostek samorządu terytorialnego szczebla powiatowego na odłowy i odstrzały redukcyjne zwierzyny,</w:t>
      </w:r>
    </w:p>
    <w:p w14:paraId="25091124" w14:textId="77777777" w:rsidR="001660F6" w:rsidRPr="001660F6" w:rsidRDefault="001660F6" w:rsidP="001660F6">
      <w:pPr>
        <w:numPr>
          <w:ilvl w:val="0"/>
          <w:numId w:val="26"/>
        </w:numPr>
        <w:tabs>
          <w:tab w:val="num" w:pos="993"/>
        </w:tabs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943 tys. zł na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realizację ustawowych zadań przez strażników Państwowej Straży Łowieckiej, wynikających z ustawy z dnia 13 października 1995 r. Prawo łowieckie (Dz.U. z 2018 r. poz. 2033, z późn. zm.).</w:t>
      </w:r>
    </w:p>
    <w:p w14:paraId="67E35C8E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1862A28F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050 – Rybołówstwo i rybactwo</w:t>
      </w:r>
    </w:p>
    <w:p w14:paraId="1B02FBCD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wydatki w łącznej kwocie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2.607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tego</w:t>
      </w:r>
      <w:r w:rsidRPr="001660F6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:</w:t>
      </w:r>
    </w:p>
    <w:p w14:paraId="5C82B59F" w14:textId="77777777" w:rsidR="001660F6" w:rsidRPr="001660F6" w:rsidRDefault="001660F6" w:rsidP="001660F6">
      <w:pPr>
        <w:keepNext/>
        <w:numPr>
          <w:ilvl w:val="0"/>
          <w:numId w:val="17"/>
        </w:numPr>
        <w:spacing w:after="0" w:line="240" w:lineRule="auto"/>
        <w:ind w:left="284" w:hanging="284"/>
        <w:jc w:val="both"/>
        <w:outlineLvl w:val="4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dla Komendy Wojewódzkiej Państwowej Straży Rybackiej na bieżące utrzymanie jednostki i realizację zadań statutowych zgodnie z ustawą z dnia 18 kwietnia 1985 r.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o rybactwie śródlądowym (Dz. U. z 2019 r. poz. 2168, z późn. zm.)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1.807 tys. 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05003), w tym wydatki majątkowe w kwocie 100 tys. zł; </w:t>
      </w:r>
    </w:p>
    <w:p w14:paraId="1D7E7FE9" w14:textId="77777777" w:rsidR="001660F6" w:rsidRPr="001660F6" w:rsidRDefault="001660F6" w:rsidP="001660F6">
      <w:pPr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na Pomoc techniczną Programu Operacyjnego Rybactwo i Morze 2014-2020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800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05011).</w:t>
      </w:r>
    </w:p>
    <w:p w14:paraId="18FDDDBF" w14:textId="77777777" w:rsidR="001660F6" w:rsidRPr="001660F6" w:rsidRDefault="001660F6" w:rsidP="001660F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5E30A288" w14:textId="77777777" w:rsidR="001660F6" w:rsidRPr="001660F6" w:rsidRDefault="001660F6" w:rsidP="001660F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500 - Handel</w:t>
      </w:r>
    </w:p>
    <w:p w14:paraId="0AD81373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wydatki w rozdziale 50001 w łącznej kwocie </w:t>
      </w: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5.922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tego:</w:t>
      </w:r>
    </w:p>
    <w:p w14:paraId="1E6EE6AA" w14:textId="77777777" w:rsidR="001660F6" w:rsidRPr="001660F6" w:rsidRDefault="001660F6" w:rsidP="001660F6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wydatki bieżące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5.852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 pokrycie wydatków związanych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realizacją zadań statutowych przez Wojewódzki Inspektorat Inspekcji Handlowej w Szczecinie powołany do ochrony interesów konsumentów oraz interesów gospodarczych państwa, który zakresem działania obejmuje wszystkie podmioty gospodarcze związane z obrotem towarowym, zabezpiecza również rynek przed przedostaniem się do handlu towarów i usług zagrażających zdrowiu bądź życiu konsumentów (ustawa o Inspekcji Handlowej z dnia 15 grudnia 2000 r. –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(Dz.U. z 2019 r. poz. 1668, z późn. zm.),</w:t>
      </w:r>
    </w:p>
    <w:p w14:paraId="1F93D0F7" w14:textId="77777777" w:rsidR="001660F6" w:rsidRPr="001660F6" w:rsidRDefault="001660F6" w:rsidP="001660F6">
      <w:pPr>
        <w:numPr>
          <w:ilvl w:val="0"/>
          <w:numId w:val="7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wydatki majątkowe w kwocie 70 tys. zł.</w:t>
      </w:r>
    </w:p>
    <w:p w14:paraId="04C458F8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7B95CF46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600 – Transport i łączność</w:t>
      </w:r>
    </w:p>
    <w:p w14:paraId="3D3D9E93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dziale tym zaplanowano wydatki w kwocie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54.628 </w:t>
      </w: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przeznaczeniem na:</w:t>
      </w:r>
    </w:p>
    <w:p w14:paraId="7FF947D6" w14:textId="77777777" w:rsidR="001660F6" w:rsidRPr="001660F6" w:rsidRDefault="001660F6" w:rsidP="001660F6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wyrównanie operatorowi strat z tyt. utraconych przychodów w związku ze stosowaniem ustawowych uprawnień do ulgowych przejazdów w publicznym transporcie zbiorowym,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 na podstawie art. 56 ustawy z dnia 16 grudnia 2010 r. o publicznym transporcie drogowym zbiorowym</w:t>
      </w:r>
      <w:r w:rsidRPr="001660F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(Dz. U. z 2018 r. poz. 2016, z późn.zm.)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46.035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(rozdział 60003),</w:t>
      </w:r>
    </w:p>
    <w:p w14:paraId="1945E62A" w14:textId="77777777" w:rsidR="001660F6" w:rsidRPr="001660F6" w:rsidRDefault="001660F6" w:rsidP="001660F6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bieżące utrzymanie przejść granicznych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4.526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60031), w tym wydatki majątkowe w kwocie 1.470 tys. zł</w:t>
      </w:r>
    </w:p>
    <w:p w14:paraId="299B91D5" w14:textId="77777777" w:rsidR="001660F6" w:rsidRPr="001660F6" w:rsidRDefault="001660F6" w:rsidP="001660F6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wydatki dla Wojewódzkiego Inspektoratu Transportu Drogowego w Szczecinie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łącznej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3.917 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 60055), w tym wydatki majątkowe 120 tys. zł,</w:t>
      </w:r>
    </w:p>
    <w:p w14:paraId="5036512D" w14:textId="77777777" w:rsidR="001660F6" w:rsidRPr="001660F6" w:rsidRDefault="001660F6" w:rsidP="001660F6">
      <w:pPr>
        <w:numPr>
          <w:ilvl w:val="0"/>
          <w:numId w:val="2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finansowanie wydawania zaświadczeń ADR w związku z realizacją zadań  wynikających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ustawy z dnia 19 sierpnia 2011 r. o przewozie towarów niebezpiecznych (Dz. U. 2018 r. poz. 169, z późn. zm.) oraz prowadzenie nadzoru nad przeprowadzaniem badań lekarskich i wydawaniem orzeczeń lekarskich do kierowania pojazdem oraz psychologicznych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zakresie psychologii transportu na podstawie art. 80 i 88 ust.1 ustawy z dnia 5 stycznia 2011 r. o kierujących pojazdami (Dz.U. z 2019 r. poz. 341, późn. zm.) w związku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art. 1 ust.2 ww. ustawy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150 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 60095).</w:t>
      </w:r>
    </w:p>
    <w:p w14:paraId="4ED4F90C" w14:textId="77777777" w:rsidR="001660F6" w:rsidRPr="001660F6" w:rsidRDefault="001660F6" w:rsidP="001660F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5B63290F" w14:textId="77777777" w:rsidR="001660F6" w:rsidRPr="001660F6" w:rsidRDefault="001660F6" w:rsidP="001660F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Dział 630 </w:t>
      </w: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–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Turystyka</w:t>
      </w:r>
    </w:p>
    <w:p w14:paraId="062B0D47" w14:textId="77777777" w:rsidR="001660F6" w:rsidRPr="001660F6" w:rsidRDefault="001660F6" w:rsidP="001660F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dotację celową na zadania z zakresu administracji rządowej realizowane w zakresie turystyki przez Samorząd Województwa Zachodniopomorskiego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kwocie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75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63095). Dotacja celowa przeznaczona jest na realizację zadań bieżących Marszałka Województwa, o których mowa w ustawie z dnia 29 sierpnia 1997 r.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o usługach hotelarskich oraz usługach pilotów wycieczek i przewodników turystycznych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(Dz. U. z 2019 r. poz. 238, z późn. zm.). </w:t>
      </w:r>
    </w:p>
    <w:p w14:paraId="3CA914B1" w14:textId="77777777" w:rsidR="001660F6" w:rsidRPr="001660F6" w:rsidRDefault="001660F6" w:rsidP="001660F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3D8B911C" w14:textId="77777777" w:rsidR="001660F6" w:rsidRPr="001660F6" w:rsidRDefault="001660F6" w:rsidP="001660F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700 – Gospodarka mieszkaniowa</w:t>
      </w:r>
    </w:p>
    <w:p w14:paraId="2E4AAB9A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wydatki w łącznej kwocie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4.586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70005),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 finansowanie zadań związanych z gospodarowaniem nieruchomościami Skarbu Państwa, w szczególności w zakresie regulacji stanów prawnych nieruchomości, będących przedmiotem decyzji administracyjnych wojewody, w tym zadania realizowane przez starostów obejmujące regulację stanów prawnych nieruchomości, wycenę nieruchomości, aktualizację opłat i administrowanie nieruchomościami Skarbu Państwa na terenie powiatu.</w:t>
      </w:r>
    </w:p>
    <w:p w14:paraId="01A5F0EA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5617FCCD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Dział 710 – Działalność usługowa</w:t>
      </w:r>
    </w:p>
    <w:p w14:paraId="714A1C5D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ogółem kwotę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22.183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na:</w:t>
      </w:r>
    </w:p>
    <w:p w14:paraId="432F0390" w14:textId="77777777" w:rsidR="001660F6" w:rsidRPr="001660F6" w:rsidRDefault="001660F6" w:rsidP="001660F6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prace geologiczne w kwocie 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pl-PL"/>
        </w:rPr>
        <w:t>18 tys. zł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(rozdział 71005), z przeznaczeniem dla samorządu województwa na realizację zadań z zakresu administracji rządowej zlecone samorządowi województwa określone w art. 156 ust. 3 ustawy z dnia 9 czerwca 2011 r. Prawo geologiczne i górnicze (Dz. U. z 2019 r. poz. 868, z późn. zm.), m.in. w ramach zaplanowanych środków zostanie opracowana „Aktualizacja inwentaryzacji złóż surowców mineralnych z uwzględnieniem elementów ochrony środowiska na terenie powiatu szczecineckiego”,</w:t>
      </w:r>
    </w:p>
    <w:p w14:paraId="7DA874D0" w14:textId="77777777" w:rsidR="001660F6" w:rsidRPr="001660F6" w:rsidRDefault="001660F6" w:rsidP="001660F6">
      <w:pPr>
        <w:numPr>
          <w:ilvl w:val="0"/>
          <w:numId w:val="30"/>
        </w:numPr>
        <w:tabs>
          <w:tab w:val="num" w:pos="426"/>
        </w:tabs>
        <w:spacing w:after="0" w:line="240" w:lineRule="auto"/>
        <w:ind w:left="426" w:hanging="423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prace geodezyjne i kartograficzne – w kwocie 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pl-PL"/>
        </w:rPr>
        <w:t>7.146 tys. zł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 w tym wydatki majątkowe w kwocie 150 tys. zł (rozdział 71012), z przeznaczeniem na prowadzenie państwowego zasobu geodezyjnego i kartograficznego w tym m.in. bazy obiektów topograficznych, tworzeniu, prowadzeniu, aktualizacji i udostępnianiu baz danych oraz standardowych opracowań kartograficznych, wykonywaniu i udostępnianiu kartograficznych opracowań tematycznych, analizowaniu zmian w strukturze agrarnej i monitorowaniu zmian sposobie użytkowania gruntów oraz ich bonitacji, programowaniu i koordynowaniu scaleń i wymian gruntów;</w:t>
      </w:r>
    </w:p>
    <w:p w14:paraId="42965708" w14:textId="77777777" w:rsidR="001660F6" w:rsidRPr="001660F6" w:rsidRDefault="001660F6" w:rsidP="001660F6">
      <w:pPr>
        <w:numPr>
          <w:ilvl w:val="0"/>
          <w:numId w:val="30"/>
        </w:numPr>
        <w:tabs>
          <w:tab w:val="num" w:pos="426"/>
        </w:tabs>
        <w:spacing w:after="0" w:line="240" w:lineRule="auto"/>
        <w:ind w:left="426" w:hanging="35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utrzymanie i realizację zadań statutowych przez Wojewódzki i Powiatowe Inspektoraty Nadzoru Budowlanego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14.362 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,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tym wydatki majątkowe w kwocie 116 tys. zł oraz wydatki na 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POIiŚ 2014-2020 w zakresie finansowania wynagrodzeń pracowników prowadzących sprawy związane z wydawaniem decyzji dla projektów POIiŚ w kwocie 550 tys. zł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 71015),</w:t>
      </w:r>
    </w:p>
    <w:p w14:paraId="1C95B755" w14:textId="77777777" w:rsidR="001660F6" w:rsidRPr="001660F6" w:rsidRDefault="001660F6" w:rsidP="001660F6">
      <w:pPr>
        <w:numPr>
          <w:ilvl w:val="0"/>
          <w:numId w:val="30"/>
        </w:numPr>
        <w:tabs>
          <w:tab w:val="num" w:pos="426"/>
        </w:tabs>
        <w:spacing w:after="0" w:line="240" w:lineRule="auto"/>
        <w:ind w:left="426" w:hanging="42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pokrycie wydatków związanych z utrzymaniem i konserwacją cmentarzy wojennych w kwocie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657 tys. zł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(rozdział 71035).</w:t>
      </w:r>
    </w:p>
    <w:p w14:paraId="36A70129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3FE44E19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Dział 750 – Administracja publiczna</w:t>
      </w:r>
    </w:p>
    <w:p w14:paraId="3494E482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dziale tym zaplanowano wydatki w łącznej kwocie </w:t>
      </w:r>
      <w:r w:rsidRPr="001660F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78.286 tys. zł,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 przeznaczeniem na:</w:t>
      </w:r>
    </w:p>
    <w:p w14:paraId="4F0F1762" w14:textId="77777777" w:rsidR="001660F6" w:rsidRPr="001660F6" w:rsidRDefault="001660F6" w:rsidP="001660F6">
      <w:pPr>
        <w:numPr>
          <w:ilvl w:val="0"/>
          <w:numId w:val="32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funkcjonowanie Zachodniopomorskiego Urzędu Wojewódzkiego w kwocie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46.266 tys. zł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(rozdział 75011);</w:t>
      </w:r>
    </w:p>
    <w:p w14:paraId="1100E15F" w14:textId="77777777" w:rsidR="001660F6" w:rsidRPr="001660F6" w:rsidRDefault="001660F6" w:rsidP="001660F6">
      <w:pPr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>Na plan wydatków składają się:</w:t>
      </w:r>
    </w:p>
    <w:p w14:paraId="69D2BA06" w14:textId="77777777" w:rsidR="001660F6" w:rsidRPr="001660F6" w:rsidRDefault="001660F6" w:rsidP="001660F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zaplanowanie wydatki bieżące ZUW – </w:t>
      </w:r>
      <w:r w:rsidRPr="001660F6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44.545 tys. zł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54376114" w14:textId="77777777" w:rsidR="001660F6" w:rsidRPr="001660F6" w:rsidRDefault="001660F6" w:rsidP="001660F6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zaplanowane wydatki majątkowe w łącznej kwocie </w:t>
      </w:r>
      <w:r w:rsidRPr="001660F6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1.721 tys. zł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>, w tym na inwestycje polegające na budownictwie inwestycyjnym w kwocie 1.321 tys. zł oraz zakupy inwestycyjne w kwocie 400 tys. zł;</w:t>
      </w:r>
    </w:p>
    <w:p w14:paraId="6B94217E" w14:textId="77777777" w:rsidR="001660F6" w:rsidRPr="001660F6" w:rsidRDefault="001660F6" w:rsidP="001660F6">
      <w:pPr>
        <w:numPr>
          <w:ilvl w:val="0"/>
          <w:numId w:val="32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dotacje na zadania z zakresu administracji rządowej realizowane przez jednostki samorządu terytorialnego oraz dofinansowanie zadań własnych jednostek samorządu terytorialnego zaplanowano łączną kwotę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23.813 tys. zł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(rozdział 75011),</w:t>
      </w:r>
    </w:p>
    <w:p w14:paraId="2CD5C7D3" w14:textId="77777777" w:rsidR="001660F6" w:rsidRPr="001660F6" w:rsidRDefault="001660F6" w:rsidP="001660F6">
      <w:pPr>
        <w:numPr>
          <w:ilvl w:val="0"/>
          <w:numId w:val="32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realizację wydatków związanych z realizacją projektów z Programu Operacyjnego Pomoc Techniczna 2014-2020 w kwocie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1.229 tys. zł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(rozdział 75011);</w:t>
      </w:r>
    </w:p>
    <w:p w14:paraId="205FB69B" w14:textId="77777777" w:rsidR="001660F6" w:rsidRPr="001660F6" w:rsidRDefault="001660F6" w:rsidP="001660F6">
      <w:pPr>
        <w:numPr>
          <w:ilvl w:val="0"/>
          <w:numId w:val="32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realizację wydatków związanych z realizacją projektów z Programu Krajowego</w:t>
      </w:r>
      <w:r w:rsidRPr="001660F6">
        <w:rPr>
          <w:rFonts w:ascii="Times New Roman" w:eastAsia="Times New Roman" w:hAnsi="Times New Roman" w:cs="Times New Roman"/>
          <w:sz w:val="26"/>
          <w:szCs w:val="20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Funduszu Azylu, Migracji i Integracji 2014-2020 w kwocie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119 tys. zł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(rozdział 75011);</w:t>
      </w:r>
    </w:p>
    <w:p w14:paraId="12ED20B1" w14:textId="77777777" w:rsidR="001660F6" w:rsidRPr="001660F6" w:rsidRDefault="001660F6" w:rsidP="001660F6">
      <w:pPr>
        <w:numPr>
          <w:ilvl w:val="0"/>
          <w:numId w:val="32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kwalifikację wojskową w kwocie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755 tys. zł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(rozdział 75045),</w:t>
      </w:r>
    </w:p>
    <w:p w14:paraId="2E0BEB9C" w14:textId="77777777" w:rsidR="001660F6" w:rsidRPr="001660F6" w:rsidRDefault="001660F6" w:rsidP="001660F6">
      <w:pPr>
        <w:numPr>
          <w:ilvl w:val="0"/>
          <w:numId w:val="32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komisje egzaminacyjne w kwocie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30 tys. zł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(rozdział 75046),</w:t>
      </w:r>
    </w:p>
    <w:p w14:paraId="1A5A9A30" w14:textId="77777777" w:rsidR="001660F6" w:rsidRPr="001660F6" w:rsidRDefault="001660F6" w:rsidP="001660F6">
      <w:pPr>
        <w:numPr>
          <w:ilvl w:val="0"/>
          <w:numId w:val="32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system powiadamiania ratunkowego - bieżące funkcjonowanie Centrum Powiadamiania Ratunkowego oraz rozwój systemu powiadamiania ratunkowego na obszarze województwa, jako elementu jednolitego systemu w skali kraju w kwocie </w:t>
      </w:r>
      <w:r w:rsidRPr="001660F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5.873 tys. zł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(rozdział 75081),</w:t>
      </w:r>
    </w:p>
    <w:p w14:paraId="20D9E71A" w14:textId="77777777" w:rsidR="001660F6" w:rsidRPr="001660F6" w:rsidRDefault="001660F6" w:rsidP="001660F6">
      <w:pPr>
        <w:numPr>
          <w:ilvl w:val="0"/>
          <w:numId w:val="32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funkcjonowanie wojewódzkiej rady dialogu społecznego w kwocie </w:t>
      </w:r>
      <w:r w:rsidRPr="001660F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201 tys. zł</w:t>
      </w:r>
      <w:r w:rsidRPr="001660F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(rozdział 75084).</w:t>
      </w:r>
    </w:p>
    <w:p w14:paraId="628384BE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6A8864FB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752 – Obrona narodowa</w:t>
      </w:r>
    </w:p>
    <w:p w14:paraId="0D96E9F9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wydatki bieżące na kwotę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151 tys. zł,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przeznaczeniem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 realizację zadań</w:t>
      </w:r>
      <w:r w:rsidRPr="001660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obronnych ujętych w programie pozamilitarnych przygotowań obronnych województwa zachodniopomorskiego na latach 2017-2026 (rozdział 75212).</w:t>
      </w:r>
    </w:p>
    <w:p w14:paraId="719AA170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5430376E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754 – Bezpieczeństwo publiczne</w:t>
      </w:r>
    </w:p>
    <w:p w14:paraId="58CB469C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wydatki w kwocie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150.446 tys. 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przeznaczeniem na:</w:t>
      </w:r>
    </w:p>
    <w:p w14:paraId="0960ABBD" w14:textId="77777777" w:rsidR="001660F6" w:rsidRPr="001660F6" w:rsidRDefault="001660F6" w:rsidP="001660F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realizację zadań Komendy Wojewódzkiej Państwowej Straży Pożarnej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11.541 tys. 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75410),</w:t>
      </w:r>
    </w:p>
    <w:p w14:paraId="5CA915B3" w14:textId="77777777" w:rsidR="001660F6" w:rsidRPr="001660F6" w:rsidRDefault="001660F6" w:rsidP="001660F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realizację zadań Komend Powiatowych i Miejskich Państwowej Straży Pożarnej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137.279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75411), w tym wydatki majątkowe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2.490 tys. zł,</w:t>
      </w:r>
    </w:p>
    <w:p w14:paraId="5DB25C07" w14:textId="77777777" w:rsidR="001660F6" w:rsidRPr="001660F6" w:rsidRDefault="001660F6" w:rsidP="001660F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wydatki związane z obroną cywilną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250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 75414), </w:t>
      </w:r>
    </w:p>
    <w:p w14:paraId="1E8156E1" w14:textId="77777777" w:rsidR="001660F6" w:rsidRPr="001660F6" w:rsidRDefault="001660F6" w:rsidP="001660F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wydatki związane z realizacją zadań ratownictwa górskiego i wodnego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400 tys. 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 75415),</w:t>
      </w:r>
    </w:p>
    <w:p w14:paraId="62EEC383" w14:textId="77777777" w:rsidR="001660F6" w:rsidRPr="001660F6" w:rsidRDefault="001660F6" w:rsidP="001660F6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wydatki związane z zarządzaniem kryzysowym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976 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 75421).</w:t>
      </w:r>
    </w:p>
    <w:p w14:paraId="7CCF6741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3BB933AE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Dział 755 – Wymiar sprawiedliwości </w:t>
      </w:r>
    </w:p>
    <w:p w14:paraId="4B0078D8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wydatki bieżące w kwocie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4.488 tys.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 przeznaczeniem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na dotacje celowe dla powiatów na sfinansowanie zadań wynikających z ustawy z dnia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5 sierpnia 2015 r. o nieodpłatnej pomocy prawnej oraz edukacji prawnej w zakresie nieodpłatnej pomocy prawnej (rozdział 75515).</w:t>
      </w:r>
    </w:p>
    <w:p w14:paraId="6C28E01E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772ABD15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758 – Różne rozliczenia</w:t>
      </w:r>
    </w:p>
    <w:p w14:paraId="3DA4B4E8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wydatki bieżące w kwocie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29.957 tys.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tego na:</w:t>
      </w:r>
    </w:p>
    <w:p w14:paraId="72BCFFDF" w14:textId="77777777" w:rsidR="001660F6" w:rsidRPr="001660F6" w:rsidRDefault="001660F6" w:rsidP="001660F6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realizację zadań własnych gmin związanych z zachowaniem funkcji leczniczych uzdrowisk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28.457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75814),</w:t>
      </w:r>
    </w:p>
    <w:p w14:paraId="57B0F4D0" w14:textId="77777777" w:rsidR="001660F6" w:rsidRPr="001660F6" w:rsidRDefault="001660F6" w:rsidP="001660F6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utworzenie rezerwy ogólnej, będącej w dyspozycji Wojewody Zachodniopomorskiego, zgodnie z art. 140 ust. 4 ustawy o finansach publicznych (Dz. U. z 2019 r. poz. 869,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późn. zm.), z której środki wykorzystane zostaną na sfinansowanie wydatków nieprzewidzianych w planie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1.500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75818).</w:t>
      </w:r>
    </w:p>
    <w:p w14:paraId="3AACB17F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0E221820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801 – Oświata i wychowanie</w:t>
      </w:r>
    </w:p>
    <w:p w14:paraId="4D0445F0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kwotę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13.776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przeznaczeniem na:</w:t>
      </w:r>
    </w:p>
    <w:p w14:paraId="37FBD883" w14:textId="77777777" w:rsidR="001660F6" w:rsidRPr="001660F6" w:rsidRDefault="001660F6" w:rsidP="001660F6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działalność Kuratorium Oświaty w Szczecinie oraz Delegatury KO w Koszalinie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łącznej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10.064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80136),</w:t>
      </w:r>
    </w:p>
    <w:p w14:paraId="53ADE8A3" w14:textId="77777777" w:rsidR="001660F6" w:rsidRPr="001660F6" w:rsidRDefault="001660F6" w:rsidP="001660F6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dokształcanie i doskonalenie zawodowe nauczycieli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3.112 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 80146),</w:t>
      </w:r>
    </w:p>
    <w:p w14:paraId="51C2A741" w14:textId="77777777" w:rsidR="001660F6" w:rsidRPr="001660F6" w:rsidRDefault="001660F6" w:rsidP="001660F6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pozostałe wydatki – m.in. na wypłatę nagród Kuratora Oświaty dla pracowników pedagogicznych szkół i placówek oświatowych za osiągnięcia dydaktyczno-wychowawcze, realizację zadań związanych z awansem zawodowym nauczycieli, postępowaniami dyscyplinarnymi dla nauczycieli, przeprowadzaniem komisji dyscyplinarnych dla nauczycieli oraz działaniami prowadzonymi w ramach organizacji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przeprowadzania konkursów przedmiotowych, tematycznych i olimpiad oraz patronatów Zachodniopomorskiego Kuratora Oświaty, w łącznej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600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80195).</w:t>
      </w:r>
    </w:p>
    <w:p w14:paraId="339753FD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14:paraId="4F7DCF8D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851 – Ochrona zdrowia</w:t>
      </w:r>
    </w:p>
    <w:p w14:paraId="2890285E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kwotę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221.594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przeznaczeniem na:</w:t>
      </w:r>
    </w:p>
    <w:p w14:paraId="3D697750" w14:textId="77777777" w:rsidR="001660F6" w:rsidRPr="001660F6" w:rsidRDefault="001660F6" w:rsidP="001660F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utrzymanie i realizację zadań statutowych na obszarze województwa przez Wojewódzką oraz Powiatowe Stacje Sanitarno – Epidemiologiczne wynikających m.in. z ustawy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dnia 14 marca 1985 r. o Państwowej Inspekcji Sanitarnej (Dz. U. z 2019 r. poz. 59) w 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61.557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85132),</w:t>
      </w:r>
    </w:p>
    <w:p w14:paraId="121317C0" w14:textId="77777777" w:rsidR="001660F6" w:rsidRPr="001660F6" w:rsidRDefault="001660F6" w:rsidP="001660F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utrzymanie i realizację zadań statutowych przez Wojewódzki Inspektorat Inspekcji Farmaceutycznej w Szczecinie wynikających z ustawy z dnia 6 września 2001 r. Prawo farmaceutyczne (Dz. U. z 2019 r. poz. 499, </w:t>
      </w:r>
      <w:bookmarkStart w:id="6" w:name="_Hlk532889890"/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 późn. zm</w:t>
      </w:r>
      <w:bookmarkEnd w:id="6"/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.)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1.065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85133),</w:t>
      </w:r>
    </w:p>
    <w:p w14:paraId="0182D282" w14:textId="77777777" w:rsidR="001660F6" w:rsidRPr="001660F6" w:rsidRDefault="001660F6" w:rsidP="001660F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sfinansowanie zadań zespołów ratownictwa medycznego w kwocie </w:t>
      </w:r>
      <w:r w:rsidRPr="001660F6">
        <w:rPr>
          <w:rFonts w:ascii="Times New Roman" w:eastAsia="Times New Roman" w:hAnsi="Times New Roman" w:cs="Times New Roman"/>
          <w:noProof/>
          <w:color w:val="000000"/>
          <w:sz w:val="24"/>
          <w:szCs w:val="24"/>
          <w:u w:val="single"/>
          <w:lang w:eastAsia="pl-PL"/>
        </w:rPr>
        <w:t>129.732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 xml:space="preserve">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85141), w tym dotacja celowa dla Zachodniopomorskiego Oddziału Wojewódzkiego Narodowego Funduszu Zdrowia w kwocie 129.657 tys. zł,</w:t>
      </w:r>
    </w:p>
    <w:p w14:paraId="12D269B8" w14:textId="77777777" w:rsidR="001660F6" w:rsidRPr="001660F6" w:rsidRDefault="001660F6" w:rsidP="001660F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System Wspomagania Dowodzenia Państwowego Ratownictwa Medycznego w kwocie 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pl-PL"/>
        </w:rPr>
        <w:t>161 tys. zł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(rozdział 85144),</w:t>
      </w:r>
    </w:p>
    <w:p w14:paraId="2D2E7CEE" w14:textId="77777777" w:rsidR="001660F6" w:rsidRPr="001660F6" w:rsidRDefault="001660F6" w:rsidP="001660F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składki na ubezpieczenie zdrowotne oraz świadczenia dla osób nieobjętych obowiązkiem ubezpieczenia zdrowotnego,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27.920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85156),</w:t>
      </w:r>
    </w:p>
    <w:p w14:paraId="6B7B8792" w14:textId="77777777" w:rsidR="001660F6" w:rsidRPr="001660F6" w:rsidRDefault="001660F6" w:rsidP="001660F6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pozostałą działalność w łącznej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1.159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85195), z tego na:</w:t>
      </w:r>
    </w:p>
    <w:p w14:paraId="7D0CCAB5" w14:textId="77777777" w:rsidR="001660F6" w:rsidRPr="001660F6" w:rsidRDefault="001660F6" w:rsidP="001660F6">
      <w:pPr>
        <w:numPr>
          <w:ilvl w:val="0"/>
          <w:numId w:val="18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pokrycie kosztów wydawania przez gminy decyzji w sprawach świadczeniobiorców innych niż ubezpieczeni – wydawanych na podstawie art. 7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ust. 2-4 ustawy z dnia 27 sierpnia 2004 r. o świadczeniach opieki zdrowotnej finansowanych ze środków publicznych (Dz. U. z 2018 poz. 1510, z późn. zm.) – </w:t>
      </w:r>
      <w:r w:rsidRPr="001660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206 tys. zł,</w:t>
      </w:r>
    </w:p>
    <w:p w14:paraId="6EC9821B" w14:textId="77777777" w:rsidR="001660F6" w:rsidRPr="001660F6" w:rsidRDefault="001660F6" w:rsidP="001660F6">
      <w:pPr>
        <w:numPr>
          <w:ilvl w:val="0"/>
          <w:numId w:val="18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realizację zadań zleconych z zakresu administracji rządowej wynikających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ustawy o ochronie zdrowia psychicznego z dnia 19 sierpnia 1994 r.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(Dz. U. 2018 r. poz. 1878, z późn. zm.) na podstawie art. 40 ust.1,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tj. na zapewnienie realizacji postanowienia sądowego o przyjęciu do domu pomocy społecznej osoby, która na wskutek choroby psychicznej lub upośledzenia umysłowego nie jest zdolna do zaspokajania podstawowych potrzeb życiowych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nie ma możliwości korzystania z opieki innych osób oraz potrzebuje stałej opieki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pielęgnacji, lecz nie wymaga leczenia szpitalnego – </w:t>
      </w:r>
      <w:r w:rsidRPr="001660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10 tys. zł,</w:t>
      </w:r>
    </w:p>
    <w:p w14:paraId="4391257E" w14:textId="77777777" w:rsidR="001660F6" w:rsidRPr="001660F6" w:rsidRDefault="001660F6" w:rsidP="001660F6">
      <w:pPr>
        <w:numPr>
          <w:ilvl w:val="0"/>
          <w:numId w:val="18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sfinansowanie kosztów wynagrodzeń bezosobowych upoważnionych przez wojewodę lekarzy i psychologów w zakresie kontroli rejestrowych oraz wydawania orzeczeń lekarskich i psychologicznych stanowiących podstawę do wydawania pozwolenia na broń, licencji detektywa – </w:t>
      </w:r>
      <w:r w:rsidRPr="001660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4 tys. zł,</w:t>
      </w:r>
    </w:p>
    <w:p w14:paraId="32582AF7" w14:textId="77777777" w:rsidR="001660F6" w:rsidRPr="001660F6" w:rsidRDefault="001660F6" w:rsidP="001660F6">
      <w:pPr>
        <w:numPr>
          <w:ilvl w:val="0"/>
          <w:numId w:val="18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wypłatę rent wyrównawczych wynikających z wyroków i ugód sądowych zasądzone na rzecz pacjentów byłych państwowych jednostek budżetowych ochrony zdrowia – </w:t>
      </w:r>
      <w:r w:rsidRPr="001660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298 tys. zł,</w:t>
      </w:r>
    </w:p>
    <w:p w14:paraId="7B75178D" w14:textId="77777777" w:rsidR="001660F6" w:rsidRPr="001660F6" w:rsidRDefault="001660F6" w:rsidP="001660F6">
      <w:pPr>
        <w:numPr>
          <w:ilvl w:val="0"/>
          <w:numId w:val="18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realizację zadań wynikających z ustawy o ochronie zdrowia psychicznego polegających na ocenie zasadności zastosowania przymusu bezpośredniego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przez lekarza, pielęgniarkę w jednostce organizacyjnej pomocy społecznej lub innego lekarza (art. 18 ust. 10 pkt. 2 i art. 46 ust. 2b ustawy z dnia 19 sierpnia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1994 r. o ochronie zdrowia psychicznego (Dz. U. 2018 r. poz. 1878, z późn. zm.) – </w:t>
      </w:r>
      <w:r w:rsidRPr="001660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45 tys. zł,</w:t>
      </w:r>
    </w:p>
    <w:p w14:paraId="5615638C" w14:textId="77777777" w:rsidR="001660F6" w:rsidRPr="001660F6" w:rsidRDefault="001660F6" w:rsidP="001660F6">
      <w:pPr>
        <w:numPr>
          <w:ilvl w:val="0"/>
          <w:numId w:val="18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realizację zadań wynikających z „Krajowego Programu Zapobiegania Zakażeniom HIV i Zwalczania AIDS na lata 2017- 2021” oraz Programu współpracy Wojewody Zachodniopomorskiego z organizacjami pozarządowymi działającymi w zakresie zapobiegania zakażeniom HIV i zwalczania AIDS na rok 2020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– </w:t>
      </w:r>
      <w:r w:rsidRPr="001660F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>80 tys. zł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,</w:t>
      </w:r>
    </w:p>
    <w:p w14:paraId="0D98DE49" w14:textId="77777777" w:rsidR="001660F6" w:rsidRPr="001660F6" w:rsidRDefault="001660F6" w:rsidP="001660F6">
      <w:pPr>
        <w:numPr>
          <w:ilvl w:val="0"/>
          <w:numId w:val="18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realizację zadań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Wojewódzkiej Komisji do Spraw Orzekania o Zdarzeniach Medycznych (utworzonej przez Wojewodę Zachodniopomorskiego z dniem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1 stycznia 2012 r. na mocy ustawy z dnia 6 listopada 2008 r. o prawach pacjenta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Rzeczniku Praw Pacjenta (Dz. U. z 2019 r. poz. 1127, z późn. zm.) – </w:t>
      </w:r>
      <w:r w:rsidRPr="001660F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pl-PL"/>
        </w:rPr>
        <w:t>188 tys. zł,</w:t>
      </w:r>
    </w:p>
    <w:p w14:paraId="3C9443A0" w14:textId="77777777" w:rsidR="001660F6" w:rsidRPr="001660F6" w:rsidRDefault="001660F6" w:rsidP="001660F6">
      <w:pPr>
        <w:numPr>
          <w:ilvl w:val="0"/>
          <w:numId w:val="18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sfinansowanie kosztów działalności naczelnych lekarzy uzdrowiska </w:t>
      </w:r>
      <w:r w:rsidRPr="001660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– 120 tys. zł, </w:t>
      </w:r>
    </w:p>
    <w:p w14:paraId="1EF3384E" w14:textId="77777777" w:rsidR="001660F6" w:rsidRPr="001660F6" w:rsidRDefault="001660F6" w:rsidP="001660F6">
      <w:pPr>
        <w:numPr>
          <w:ilvl w:val="0"/>
          <w:numId w:val="18"/>
        </w:num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sfinansowanie kosztów działalności konsultantów wojewódzkich w ochronie zdrowia </w:t>
      </w:r>
      <w:r w:rsidRPr="001660F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– 208 tys. zł.</w:t>
      </w:r>
    </w:p>
    <w:p w14:paraId="73C3C061" w14:textId="77777777" w:rsidR="001660F6" w:rsidRPr="001660F6" w:rsidRDefault="001660F6" w:rsidP="001660F6">
      <w:pPr>
        <w:tabs>
          <w:tab w:val="num" w:pos="993"/>
        </w:tabs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</w:pPr>
    </w:p>
    <w:p w14:paraId="37B84459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852 – Pomoc społeczna</w:t>
      </w:r>
    </w:p>
    <w:p w14:paraId="3322CE98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wydatki na łączną kwotę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216.973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 przeznaczeniem na:</w:t>
      </w:r>
    </w:p>
    <w:p w14:paraId="595C62E7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bieżącą działalność domów pomocy społecznej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38.381 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 85202),</w:t>
      </w:r>
    </w:p>
    <w:p w14:paraId="484B0EE9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bieżącą działalność ośrodków wsparcia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34.529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85203),</w:t>
      </w:r>
    </w:p>
    <w:p w14:paraId="0287D611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zadania w zakresie przeciwdziałania przemocy w rodzinie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1.195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85205), </w:t>
      </w:r>
    </w:p>
    <w:p w14:paraId="302C005A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składki na ubezpieczenie zdrowotne opłacane za osoby pobierające niektóre świadczenia z pomocy społecznej oraz za osoby uczestniczące w zajęciach w centrum integracji społecznej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5.215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85213),</w:t>
      </w:r>
    </w:p>
    <w:p w14:paraId="23163CB0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zasiłki okresowe, celowe i pomoc w naturze oraz składki na ubezpieczenie emerytalne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rentowe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36.410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85214),</w:t>
      </w:r>
    </w:p>
    <w:p w14:paraId="2722FB10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wypłatę zasiłków stałych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47.238 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 85216),</w:t>
      </w:r>
    </w:p>
    <w:p w14:paraId="04066776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ośrodki pomocy społecznej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27.146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85219),</w:t>
      </w:r>
    </w:p>
    <w:p w14:paraId="04BBDAC2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usługi opiekuńcze i specjalistyczne usługi opiekuńcze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4.203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85228),</w:t>
      </w:r>
    </w:p>
    <w:p w14:paraId="35C4037E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pomoc państwa w zakresie dożywiania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22.267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85230),</w:t>
      </w:r>
    </w:p>
    <w:p w14:paraId="3BC6C966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pomocy cudzoziemcom, którzy uzyskali status uchodźcy lub ochronę uzupełniającą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na terenie RP i wymagają wsparcia w związku z procesem integracji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100 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 85231),</w:t>
      </w:r>
    </w:p>
    <w:p w14:paraId="5429129D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zorganizowanie w 2020 r. Wojewódzkich Obchodów Dnia Pracownika Socjalnego - zgodnie z art. 121 ust. 4 ustawy z dnia 12 marca 2004 r. o pomocy społecznej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(Dz. U. z 2019 r. poz. 1507, z późn. zm.)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39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85295),</w:t>
      </w:r>
    </w:p>
    <w:p w14:paraId="46BBF297" w14:textId="77777777" w:rsidR="001660F6" w:rsidRPr="001660F6" w:rsidRDefault="001660F6" w:rsidP="001660F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działań wynikających z art. 22 pkt 14 ustawy z dnia 12 marca 2004 r. o pomocy społecznej (Dz.U. z 2019 r. poz. 1507, z późn. zm.) tj. finansowe wspieranie programów w określonym przez wojewodę obszarze pomocy społecznej realizowanych przez jednostki samorządu terytorialnego lub podmioty uprawnione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250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85295).</w:t>
      </w:r>
    </w:p>
    <w:p w14:paraId="335677BA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173BF17D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853 – Pozostałe zadania w zakresie polityki społecznej</w:t>
      </w:r>
    </w:p>
    <w:p w14:paraId="71AC16DB" w14:textId="77777777" w:rsidR="001660F6" w:rsidRPr="001660F6" w:rsidRDefault="001660F6" w:rsidP="001660F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wydatki na łączna kwotę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5.313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 tym na funkcjonowanie Wojewódzkiego i powiatowych zespołów do spraw orzekania o stopniu niepełnosprawności w wysokości (rozdział 85321). </w:t>
      </w:r>
    </w:p>
    <w:p w14:paraId="71F5D694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7F35D1E4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854 – Edukacyjna opieka wychowawcza</w:t>
      </w:r>
    </w:p>
    <w:p w14:paraId="4EC207D8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kwotę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2.057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przeznaczeniem na dofinansowanie wypoczynku dzieci i młodzieży szkolnej, organizowanego przez stowarzyszenia oraz kolonie dla dzieci najuboższych (rozdział 85412).</w:t>
      </w:r>
    </w:p>
    <w:p w14:paraId="04B3D897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288DAA6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855 – Rodzina</w:t>
      </w:r>
    </w:p>
    <w:p w14:paraId="5738B1D9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wydatki na łączną kwotę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2.480.027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 przeznaczeniem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na:</w:t>
      </w:r>
    </w:p>
    <w:p w14:paraId="350BBDBB" w14:textId="77777777" w:rsidR="001660F6" w:rsidRPr="001660F6" w:rsidRDefault="001660F6" w:rsidP="001660F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realizację ustawy z dnia 11 lutego 2016 r. o pomocy państwa w wychowywaniu dzieci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1.858.865 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 85501),</w:t>
      </w:r>
    </w:p>
    <w:p w14:paraId="1E7A8EFE" w14:textId="77777777" w:rsidR="001660F6" w:rsidRPr="001660F6" w:rsidRDefault="001660F6" w:rsidP="001660F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świadczenia rodzinne, świadczenia z funduszu alimentacyjnego oraz składki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na ubezpieczenia emerytalne i rentowe z ubezpieczenia społecznego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533.536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85502),</w:t>
      </w:r>
    </w:p>
    <w:p w14:paraId="5ECC7ADE" w14:textId="77777777" w:rsidR="001660F6" w:rsidRPr="001660F6" w:rsidRDefault="001660F6" w:rsidP="001660F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wspieranie rodziny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55.342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85504),</w:t>
      </w:r>
    </w:p>
    <w:p w14:paraId="65927342" w14:textId="77777777" w:rsidR="001660F6" w:rsidRPr="001660F6" w:rsidRDefault="001660F6" w:rsidP="001660F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wypłatę dodatku wychowawczego i kosztów jego obsługi (rozdział 85508) oraz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na wypłatę dodatku do zryczałtowanej kwoty i koszty jego obsługi (rozdział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85510), o których mowa w ustawie z dnia 9 czerwca 2011 r. o wspieraniu rodziny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i systemie pieczy zastępczej (Dz. U. z 2019 r. poz. 1111, z późn. zm.) w łącznej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22.445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</w:p>
    <w:p w14:paraId="3E5C984C" w14:textId="77777777" w:rsidR="001660F6" w:rsidRPr="001660F6" w:rsidRDefault="001660F6" w:rsidP="001660F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działalność ośrodków adopcyjnych, tj. organizowanie i prowadzenie przez marszałka województwa ośrodków adopcyjnych, o których mowa w ustawie z dnia 9 czerwca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2011 r. o wspieraniu rodziny i systemie pieczy zastępczej (Dz. U. z 2019 r. poz. 1111,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późn. zm.)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1.669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85509),</w:t>
      </w:r>
    </w:p>
    <w:p w14:paraId="014B75FA" w14:textId="77777777" w:rsidR="001660F6" w:rsidRPr="001660F6" w:rsidRDefault="001660F6" w:rsidP="001660F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składki na ubezpieczenie zdrowotne opłacane za osoby pobierające niektóre świadczenia rodzinne, zgodnie z przepisami ustawy o świadczeniach rodzinnych oraz za osoby pobierające zasiłki dla opiekunów, zgodnie z przepisami ustawy z dnia 4 kwietnia 2014 r. o ustaleniu i wypłacie zasiłków dla opiekunów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5.711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85513),</w:t>
      </w:r>
    </w:p>
    <w:p w14:paraId="46F9AD8B" w14:textId="77777777" w:rsidR="001660F6" w:rsidRPr="001660F6" w:rsidRDefault="001660F6" w:rsidP="001660F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koordynację systemów zabezpieczenia społecznego w obszarze świadczeń rodzinnych oraz świadczenia wychowawczego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2.411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85515),</w:t>
      </w:r>
    </w:p>
    <w:p w14:paraId="73839066" w14:textId="77777777" w:rsidR="001660F6" w:rsidRPr="001660F6" w:rsidRDefault="001660F6" w:rsidP="001660F6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realizację przez wojewodę zadań z zakresu opieki nad dziećmi w wieku do lat 3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zakresie ustalonym w programie Maluch +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48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85595).</w:t>
      </w:r>
    </w:p>
    <w:p w14:paraId="19479BBB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6B2E2661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900 – Gospodarka komunalna i ochrona środowiska</w:t>
      </w:r>
    </w:p>
    <w:p w14:paraId="64834216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kwotę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8.989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przeznaczeniem na:</w:t>
      </w:r>
    </w:p>
    <w:p w14:paraId="1A8B20BC" w14:textId="77777777" w:rsidR="001660F6" w:rsidRPr="001660F6" w:rsidRDefault="001660F6" w:rsidP="001660F6">
      <w:pPr>
        <w:numPr>
          <w:ilvl w:val="0"/>
          <w:numId w:val="3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opracowanie aktualizacji programów ochrony powietrza dla stref województwa zachodniopomorskiego, w których przekraczane są poziomy dopuszczalne oraz poziomy docelowe substancji w powietrzu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100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90005),</w:t>
      </w:r>
    </w:p>
    <w:p w14:paraId="66737E7F" w14:textId="77777777" w:rsidR="001660F6" w:rsidRPr="001660F6" w:rsidRDefault="001660F6" w:rsidP="001660F6">
      <w:pPr>
        <w:numPr>
          <w:ilvl w:val="0"/>
          <w:numId w:val="3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utrzymanie i realizację statutowych zadań Wojewódzkiego Inspektoratu Ochrony Środowiska w Szczecinie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8.834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90014), w tym wydatki majątkowe w kwocie 150 tys. zł, </w:t>
      </w:r>
    </w:p>
    <w:p w14:paraId="77C8C2CC" w14:textId="77777777" w:rsidR="001660F6" w:rsidRPr="001660F6" w:rsidRDefault="001660F6" w:rsidP="001660F6">
      <w:pPr>
        <w:numPr>
          <w:ilvl w:val="0"/>
          <w:numId w:val="3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refundację wynagrodzeń członków Komisji egzaminacyjnej powołanej przez marszałka województwa w zakresie gospodarowania odpadami na podstawie art. 167 ust. 2 ustawy z dnia 14 grudnia 2012 r. o odpadach (Dz.U. z 2019 r. poz. 701, z późn. zm.) o kwotę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3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90026),</w:t>
      </w:r>
    </w:p>
    <w:p w14:paraId="6BE60531" w14:textId="77777777" w:rsidR="001660F6" w:rsidRPr="001660F6" w:rsidRDefault="001660F6" w:rsidP="001660F6">
      <w:pPr>
        <w:numPr>
          <w:ilvl w:val="0"/>
          <w:numId w:val="3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pl-PL"/>
        </w:rPr>
        <w:t>ufundowanie nagród Wojewody Zachodniopomorskiego dla laureatów konkursów, olimpiad i innych działań w zakresie ekologii i ochrony środowiska w kwocie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2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90095),</w:t>
      </w:r>
    </w:p>
    <w:p w14:paraId="72621704" w14:textId="77777777" w:rsidR="001660F6" w:rsidRPr="001660F6" w:rsidRDefault="001660F6" w:rsidP="001660F6">
      <w:pPr>
        <w:numPr>
          <w:ilvl w:val="0"/>
          <w:numId w:val="3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likwidację pomostów na jeziorze Steklno na terenie Gminy Gryfino w związku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z zaleceniami pokontrolnymi Najwyższej Izby Kontroli, w kwocie </w:t>
      </w:r>
      <w:r w:rsidRPr="001660F6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pl-PL"/>
        </w:rPr>
        <w:t>50 tys. zł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(rozdział 90095).</w:t>
      </w:r>
    </w:p>
    <w:p w14:paraId="3819FC26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</w:p>
    <w:p w14:paraId="57EB15D8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Dział 921 – Kultura i ochrona dziedzictwa narodowego</w:t>
      </w:r>
    </w:p>
    <w:p w14:paraId="70B1E9B7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kwotę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4.756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przeznaczeniem na:</w:t>
      </w:r>
    </w:p>
    <w:p w14:paraId="7460010C" w14:textId="77777777" w:rsidR="001660F6" w:rsidRPr="001660F6" w:rsidRDefault="001660F6" w:rsidP="001660F6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ochronę i konserwację zabytków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904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z przeznaczeniem na dotacje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dla fundacji, stowarzyszeń i użytkowników zabytków na finansowanie i dofinansowanie zadań dotyczących popularyzacji zabytków oraz dofinansowanie prac remontowych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konserwatorskich przy zabytkach (rozdział 92120),</w:t>
      </w:r>
    </w:p>
    <w:p w14:paraId="22151509" w14:textId="77777777" w:rsidR="001660F6" w:rsidRPr="001660F6" w:rsidRDefault="001660F6" w:rsidP="001660F6">
      <w:pPr>
        <w:numPr>
          <w:ilvl w:val="0"/>
          <w:numId w:val="4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sfinansowanie bieżącej działalności Wojewódzkiego Urzędu Ochrony Zabytków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 xml:space="preserve">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3.852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92121), w tym wydatki majątkowe 224 tys. zł.</w:t>
      </w:r>
    </w:p>
    <w:p w14:paraId="1DD4AE7F" w14:textId="77777777" w:rsidR="001660F6" w:rsidRPr="001660F6" w:rsidRDefault="001660F6" w:rsidP="001660F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14:paraId="033708C5" w14:textId="77777777" w:rsidR="001660F6" w:rsidRPr="001660F6" w:rsidRDefault="001660F6" w:rsidP="001660F6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Dział 925 – Ogrody botaniczne i zoologiczne oraz naturalne obszary i obiekty chronionej przyrody </w:t>
      </w:r>
    </w:p>
    <w:p w14:paraId="71581DBE" w14:textId="77777777" w:rsidR="001660F6" w:rsidRPr="001660F6" w:rsidRDefault="001660F6" w:rsidP="001660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dziale tym zaplanowano kwotę </w:t>
      </w:r>
      <w:r w:rsidRPr="001660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910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 z przeznaczeniem na:</w:t>
      </w:r>
    </w:p>
    <w:p w14:paraId="5C79FA5C" w14:textId="77777777" w:rsidR="001660F6" w:rsidRPr="001660F6" w:rsidRDefault="001660F6" w:rsidP="001660F6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wykonanie zadań z zakresu ochrony przyrody i parków krajobrazowych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900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92502),</w:t>
      </w:r>
    </w:p>
    <w:p w14:paraId="4E868166" w14:textId="77777777" w:rsidR="001660F6" w:rsidRPr="001660F6" w:rsidRDefault="001660F6" w:rsidP="001660F6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wypłatę renty wyrównawczej dla osoby fizycznej w kwocie 800 zł miesięcznie, zasadzonej wyrokiem sądowym w kwocie 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pl-PL"/>
        </w:rPr>
        <w:t>10 tys. zł</w:t>
      </w:r>
      <w:r w:rsidRPr="001660F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(rozdział 92595).</w:t>
      </w:r>
    </w:p>
    <w:p w14:paraId="191F0810" w14:textId="77777777" w:rsidR="0083576C" w:rsidRDefault="0083576C"/>
    <w:sectPr w:rsidR="00835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8324E"/>
    <w:multiLevelType w:val="hybridMultilevel"/>
    <w:tmpl w:val="3C06FFB2"/>
    <w:lvl w:ilvl="0" w:tplc="27CC4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B26E7"/>
    <w:multiLevelType w:val="multilevel"/>
    <w:tmpl w:val="D9FEA04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upperLetter"/>
      <w:lvlText w:val="%4."/>
      <w:lvlJc w:val="left"/>
      <w:pPr>
        <w:tabs>
          <w:tab w:val="num" w:pos="2835"/>
        </w:tabs>
        <w:ind w:left="2861" w:hanging="341"/>
      </w:pPr>
      <w:rPr>
        <w:rFonts w:cs="Times New Roman" w:hint="default"/>
      </w:rPr>
    </w:lvl>
    <w:lvl w:ilvl="4">
      <w:start w:val="2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027C40"/>
    <w:multiLevelType w:val="singleLevel"/>
    <w:tmpl w:val="7A0E0E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29C018B"/>
    <w:multiLevelType w:val="hybridMultilevel"/>
    <w:tmpl w:val="E1E46B64"/>
    <w:lvl w:ilvl="0" w:tplc="A4EED402">
      <w:start w:val="99"/>
      <w:numFmt w:val="bullet"/>
      <w:lvlText w:val="-"/>
      <w:lvlJc w:val="left"/>
      <w:pPr>
        <w:tabs>
          <w:tab w:val="num" w:pos="1068"/>
        </w:tabs>
        <w:ind w:left="1011" w:hanging="303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Marlett" w:hAnsi="Marlett" w:hint="default"/>
      </w:rPr>
    </w:lvl>
  </w:abstractNum>
  <w:abstractNum w:abstractNumId="4" w15:restartNumberingAfterBreak="0">
    <w:nsid w:val="3213455D"/>
    <w:multiLevelType w:val="hybridMultilevel"/>
    <w:tmpl w:val="F444552E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388284D"/>
    <w:multiLevelType w:val="hybridMultilevel"/>
    <w:tmpl w:val="B7CC887E"/>
    <w:lvl w:ilvl="0" w:tplc="27CC48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776E2"/>
    <w:multiLevelType w:val="hybridMultilevel"/>
    <w:tmpl w:val="AAA87670"/>
    <w:lvl w:ilvl="0" w:tplc="0BE0E2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7E1653"/>
    <w:multiLevelType w:val="multilevel"/>
    <w:tmpl w:val="3D043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700"/>
        </w:tabs>
        <w:ind w:left="2700" w:hanging="720"/>
      </w:pPr>
      <w:rPr>
        <w:rFonts w:ascii="Symbol" w:hAnsi="Symbol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7B0079C"/>
    <w:multiLevelType w:val="singleLevel"/>
    <w:tmpl w:val="57A6F038"/>
    <w:lvl w:ilvl="0"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</w:abstractNum>
  <w:abstractNum w:abstractNumId="9" w15:restartNumberingAfterBreak="0">
    <w:nsid w:val="3AD41E37"/>
    <w:multiLevelType w:val="hybridMultilevel"/>
    <w:tmpl w:val="B9F0AA8A"/>
    <w:lvl w:ilvl="0" w:tplc="BC826BE0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5549A7"/>
    <w:multiLevelType w:val="hybridMultilevel"/>
    <w:tmpl w:val="313E9F02"/>
    <w:lvl w:ilvl="0" w:tplc="B10CAFF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4F1585"/>
    <w:multiLevelType w:val="hybridMultilevel"/>
    <w:tmpl w:val="622E1420"/>
    <w:lvl w:ilvl="0" w:tplc="BB484296">
      <w:start w:val="1"/>
      <w:numFmt w:val="bullet"/>
      <w:lvlText w:val="­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3"/>
        </w:tabs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3"/>
        </w:tabs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3"/>
        </w:tabs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3"/>
        </w:tabs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3"/>
        </w:tabs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3"/>
        </w:tabs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3"/>
        </w:tabs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3"/>
        </w:tabs>
        <w:ind w:left="7183" w:hanging="360"/>
      </w:pPr>
      <w:rPr>
        <w:rFonts w:ascii="Wingdings" w:hAnsi="Wingdings" w:hint="default"/>
      </w:rPr>
    </w:lvl>
  </w:abstractNum>
  <w:abstractNum w:abstractNumId="12" w15:restartNumberingAfterBreak="0">
    <w:nsid w:val="425C0890"/>
    <w:multiLevelType w:val="multilevel"/>
    <w:tmpl w:val="0A3A9A10"/>
    <w:lvl w:ilvl="0"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AD2F39"/>
    <w:multiLevelType w:val="hybridMultilevel"/>
    <w:tmpl w:val="9DB83CF2"/>
    <w:lvl w:ilvl="0" w:tplc="43BAB5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C46D44"/>
    <w:multiLevelType w:val="hybridMultilevel"/>
    <w:tmpl w:val="2026A3DE"/>
    <w:lvl w:ilvl="0" w:tplc="CCCC24C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A0E0E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Marlett" w:hAnsi="Marlett" w:hint="default"/>
      </w:rPr>
    </w:lvl>
  </w:abstractNum>
  <w:abstractNum w:abstractNumId="15" w15:restartNumberingAfterBreak="0">
    <w:nsid w:val="4A3803C1"/>
    <w:multiLevelType w:val="hybridMultilevel"/>
    <w:tmpl w:val="844618F2"/>
    <w:lvl w:ilvl="0" w:tplc="78DE7242">
      <w:numFmt w:val="bullet"/>
      <w:lvlText w:val="-"/>
      <w:lvlJc w:val="left"/>
      <w:pPr>
        <w:tabs>
          <w:tab w:val="num" w:pos="57"/>
        </w:tabs>
        <w:ind w:left="341" w:hanging="284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5E2A86"/>
    <w:multiLevelType w:val="hybridMultilevel"/>
    <w:tmpl w:val="29D43422"/>
    <w:lvl w:ilvl="0" w:tplc="7C80A7B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EA02C1"/>
    <w:multiLevelType w:val="singleLevel"/>
    <w:tmpl w:val="27CC487A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93E5CF8"/>
    <w:multiLevelType w:val="hybridMultilevel"/>
    <w:tmpl w:val="5FA83C5C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5BA64507"/>
    <w:multiLevelType w:val="hybridMultilevel"/>
    <w:tmpl w:val="D47EA724"/>
    <w:lvl w:ilvl="0" w:tplc="AB2E8F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Marlett" w:hAnsi="Marlett" w:hint="default"/>
      </w:rPr>
    </w:lvl>
  </w:abstractNum>
  <w:abstractNum w:abstractNumId="20" w15:restartNumberingAfterBreak="0">
    <w:nsid w:val="5BCB5335"/>
    <w:multiLevelType w:val="hybridMultilevel"/>
    <w:tmpl w:val="AE1288BA"/>
    <w:lvl w:ilvl="0" w:tplc="1A707B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C4740"/>
    <w:multiLevelType w:val="multilevel"/>
    <w:tmpl w:val="516E785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D57AD6"/>
    <w:multiLevelType w:val="singleLevel"/>
    <w:tmpl w:val="7A0E0E9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61EE2B79"/>
    <w:multiLevelType w:val="hybridMultilevel"/>
    <w:tmpl w:val="F7F071EC"/>
    <w:lvl w:ilvl="0" w:tplc="27CC487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63E471B8"/>
    <w:multiLevelType w:val="hybridMultilevel"/>
    <w:tmpl w:val="BC3485C6"/>
    <w:lvl w:ilvl="0" w:tplc="1A707B7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AB31810"/>
    <w:multiLevelType w:val="multilevel"/>
    <w:tmpl w:val="2F4852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01B002E"/>
    <w:multiLevelType w:val="hybridMultilevel"/>
    <w:tmpl w:val="AD7C2208"/>
    <w:lvl w:ilvl="0" w:tplc="0FF6984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3903E7"/>
    <w:multiLevelType w:val="hybridMultilevel"/>
    <w:tmpl w:val="C6A4FF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Marlett" w:hAnsi="Marlett" w:hint="default"/>
      </w:rPr>
    </w:lvl>
  </w:abstractNum>
  <w:abstractNum w:abstractNumId="28" w15:restartNumberingAfterBreak="0">
    <w:nsid w:val="76EA4EFA"/>
    <w:multiLevelType w:val="singleLevel"/>
    <w:tmpl w:val="04150001"/>
    <w:lvl w:ilvl="0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  <w:i w:val="0"/>
      </w:rPr>
    </w:lvl>
  </w:abstractNum>
  <w:abstractNum w:abstractNumId="29" w15:restartNumberingAfterBreak="0">
    <w:nsid w:val="77235B93"/>
    <w:multiLevelType w:val="multilevel"/>
    <w:tmpl w:val="D898F9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7F248FB"/>
    <w:multiLevelType w:val="hybridMultilevel"/>
    <w:tmpl w:val="2550F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4C2666"/>
    <w:multiLevelType w:val="multilevel"/>
    <w:tmpl w:val="1FC055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5D4019"/>
    <w:multiLevelType w:val="hybridMultilevel"/>
    <w:tmpl w:val="5C383F38"/>
    <w:lvl w:ilvl="0" w:tplc="A4EED402">
      <w:start w:val="99"/>
      <w:numFmt w:val="bullet"/>
      <w:lvlText w:val="-"/>
      <w:lvlJc w:val="left"/>
      <w:pPr>
        <w:tabs>
          <w:tab w:val="num" w:pos="1080"/>
        </w:tabs>
        <w:ind w:left="1023" w:hanging="303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C1F0CDA"/>
    <w:multiLevelType w:val="hybridMultilevel"/>
    <w:tmpl w:val="BEE86764"/>
    <w:lvl w:ilvl="0" w:tplc="E82ED0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E04B4A"/>
    <w:multiLevelType w:val="hybridMultilevel"/>
    <w:tmpl w:val="442A8428"/>
    <w:lvl w:ilvl="0" w:tplc="3A9279B2">
      <w:start w:val="1"/>
      <w:numFmt w:val="bullet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4"/>
  </w:num>
  <w:num w:numId="3">
    <w:abstractNumId w:val="24"/>
  </w:num>
  <w:num w:numId="4">
    <w:abstractNumId w:val="20"/>
  </w:num>
  <w:num w:numId="5">
    <w:abstractNumId w:val="2"/>
  </w:num>
  <w:num w:numId="6">
    <w:abstractNumId w:val="22"/>
  </w:num>
  <w:num w:numId="7">
    <w:abstractNumId w:val="8"/>
  </w:num>
  <w:num w:numId="8">
    <w:abstractNumId w:val="16"/>
  </w:num>
  <w:num w:numId="9">
    <w:abstractNumId w:val="26"/>
  </w:num>
  <w:num w:numId="10">
    <w:abstractNumId w:val="33"/>
  </w:num>
  <w:num w:numId="11">
    <w:abstractNumId w:val="31"/>
  </w:num>
  <w:num w:numId="12">
    <w:abstractNumId w:val="18"/>
  </w:num>
  <w:num w:numId="13">
    <w:abstractNumId w:val="19"/>
  </w:num>
  <w:num w:numId="14">
    <w:abstractNumId w:val="3"/>
  </w:num>
  <w:num w:numId="15">
    <w:abstractNumId w:val="32"/>
  </w:num>
  <w:num w:numId="16">
    <w:abstractNumId w:val="4"/>
  </w:num>
  <w:num w:numId="17">
    <w:abstractNumId w:val="5"/>
  </w:num>
  <w:num w:numId="18">
    <w:abstractNumId w:val="13"/>
  </w:num>
  <w:num w:numId="19">
    <w:abstractNumId w:val="15"/>
  </w:num>
  <w:num w:numId="20">
    <w:abstractNumId w:val="9"/>
  </w:num>
  <w:num w:numId="21">
    <w:abstractNumId w:val="14"/>
  </w:num>
  <w:num w:numId="22">
    <w:abstractNumId w:val="10"/>
  </w:num>
  <w:num w:numId="23">
    <w:abstractNumId w:val="27"/>
  </w:num>
  <w:num w:numId="24">
    <w:abstractNumId w:val="1"/>
  </w:num>
  <w:num w:numId="25">
    <w:abstractNumId w:val="7"/>
  </w:num>
  <w:num w:numId="26">
    <w:abstractNumId w:val="12"/>
  </w:num>
  <w:num w:numId="27">
    <w:abstractNumId w:val="28"/>
  </w:num>
  <w:num w:numId="28">
    <w:abstractNumId w:val="0"/>
  </w:num>
  <w:num w:numId="29">
    <w:abstractNumId w:val="23"/>
  </w:num>
  <w:num w:numId="30">
    <w:abstractNumId w:val="25"/>
  </w:num>
  <w:num w:numId="31">
    <w:abstractNumId w:val="17"/>
  </w:num>
  <w:num w:numId="32">
    <w:abstractNumId w:val="6"/>
  </w:num>
  <w:num w:numId="33">
    <w:abstractNumId w:val="30"/>
  </w:num>
  <w:num w:numId="34">
    <w:abstractNumId w:val="21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0F6"/>
    <w:rsid w:val="001660F6"/>
    <w:rsid w:val="00386655"/>
    <w:rsid w:val="00630576"/>
    <w:rsid w:val="0083576C"/>
    <w:rsid w:val="008A332D"/>
    <w:rsid w:val="00A8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ED9EC2"/>
  <w15:chartTrackingRefBased/>
  <w15:docId w15:val="{A80CDBB4-8FB7-482C-BED7-8081FAF0C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1660F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660F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660F6"/>
    <w:pPr>
      <w:keepNext/>
      <w:spacing w:after="0" w:line="240" w:lineRule="auto"/>
      <w:ind w:left="360"/>
      <w:jc w:val="both"/>
      <w:outlineLvl w:val="2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60F6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i/>
      <w:sz w:val="26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660F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60F6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1660F6"/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1660F6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1660F6"/>
    <w:rPr>
      <w:rFonts w:ascii="Times New Roman" w:eastAsia="Times New Roman" w:hAnsi="Times New Roman" w:cs="Times New Roman"/>
      <w:b/>
      <w:i/>
      <w:sz w:val="26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1660F6"/>
    <w:rPr>
      <w:rFonts w:ascii="Times New Roman" w:eastAsia="Times New Roman" w:hAnsi="Times New Roman" w:cs="Times New Roman"/>
      <w:sz w:val="26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1660F6"/>
  </w:style>
  <w:style w:type="paragraph" w:styleId="Tekstpodstawowy">
    <w:name w:val="Body Text"/>
    <w:basedOn w:val="Normalny"/>
    <w:link w:val="TekstpodstawowyZnak"/>
    <w:rsid w:val="001660F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660F6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1660F6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660F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1660F6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660F6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660F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1">
    <w:name w:val="st1"/>
    <w:basedOn w:val="Domylnaczcionkaakapitu"/>
    <w:rsid w:val="001660F6"/>
  </w:style>
  <w:style w:type="character" w:styleId="Hipercze">
    <w:name w:val="Hyperlink"/>
    <w:uiPriority w:val="99"/>
    <w:unhideWhenUsed/>
    <w:rsid w:val="001660F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yytamjtha3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13</Pages>
  <Words>5444</Words>
  <Characters>32669</Characters>
  <Application>Microsoft Office Word</Application>
  <DocSecurity>0</DocSecurity>
  <Lines>272</Lines>
  <Paragraphs>76</Paragraphs>
  <ScaleCrop>false</ScaleCrop>
  <Company/>
  <LinksUpToDate>false</LinksUpToDate>
  <CharactersWithSpaces>38037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Raducka</dc:creator>
  <cp:keywords/>
  <dc:description/>
  <cp:lastModifiedBy>Piotr Winnicki</cp:lastModifiedBy>
  <cp:revision>5</cp:revision>
  <dcterms:created xsi:type="dcterms:W3CDTF">2020-01-10T09:27:00Z</dcterms:created>
  <dcterms:modified xsi:type="dcterms:W3CDTF">2020-04-21T07:22:00Z</dcterms:modified>
</cp:coreProperties>
</file>